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TERMO DE REFERÊNCIA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PROCESSO ADMINISTRATIVO N° 01/2024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CÂMARA MUNICIPAL DE TRÊS PASSOS/RS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OBJETO DA CONTRATAÇÃO: </w:t>
      </w:r>
      <w:r>
        <w:rPr>
          <w:rStyle w:val="Fontepargpadro"/>
          <w:rFonts w:ascii="Times New Roman" w:hAnsi="Times New Roman"/>
          <w:b/>
          <w:bCs/>
          <w:lang w:eastAsia="en-US"/>
        </w:rPr>
        <w:t>CONTRATAÇÃO DE EMPRESA DO RAMO PERTINENTE PARA TRANSMISSÃO DE LIVE VIA FACEBOOK E CANAL DO YOUTUBE DAS SESSÕES DESCENTRALIZADAS DA CÂMARA DE VEREADORES DE TRÊS PASSOS-RS.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rFonts w:ascii="Times New Roman" w:hAnsi="Times New Roman"/>
          <w:lang w:eastAsia="en-US"/>
        </w:rPr>
        <w:t xml:space="preserve">1. </w:t>
      </w:r>
      <w:r>
        <w:rPr>
          <w:rStyle w:val="Fontepargpadro"/>
          <w:rFonts w:ascii="Times New Roman" w:hAnsi="Times New Roman"/>
          <w:b/>
          <w:bCs/>
          <w:lang w:eastAsia="en-US"/>
        </w:rPr>
        <w:t>DEFINIÇÃO DO OBJETO:</w:t>
      </w:r>
    </w:p>
    <w:p>
      <w:pPr>
        <w:pStyle w:val="Normal"/>
        <w:jc w:val="both"/>
        <w:rPr/>
      </w:pPr>
      <w:r>
        <w:rPr>
          <w:rStyle w:val="Fontepargpadro"/>
          <w:rFonts w:ascii="Times New Roman" w:hAnsi="Times New Roman"/>
          <w:lang w:eastAsia="en-US"/>
        </w:rPr>
        <w:t xml:space="preserve">O presente termo de referência tem por objeto a contratação de empresa do ramo pertinente para transmissão de live via Facebook e canal do YouTube das sessões descentralizadas da Câmara Municipal de Três Passos-RS. 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rFonts w:ascii="Times New Roman" w:hAnsi="Times New Roman"/>
          <w:lang w:eastAsia="en-US"/>
        </w:rPr>
        <w:t xml:space="preserve">2. </w:t>
      </w:r>
      <w:r>
        <w:rPr>
          <w:rStyle w:val="Fontepargpadro"/>
          <w:rFonts w:ascii="Times New Roman" w:hAnsi="Times New Roman"/>
          <w:b/>
          <w:bCs/>
          <w:lang w:eastAsia="en-US"/>
        </w:rPr>
        <w:t>FUNDAMENTAÇÃO DA CONTRATAÇÃO:</w:t>
      </w:r>
    </w:p>
    <w:p>
      <w:pPr>
        <w:pStyle w:val="Normal"/>
        <w:jc w:val="both"/>
        <w:rPr/>
      </w:pPr>
      <w:r>
        <w:rPr>
          <w:rStyle w:val="Fontepargpadro"/>
          <w:rFonts w:ascii="Times New Roman" w:hAnsi="Times New Roman"/>
          <w:lang w:eastAsia="en-US"/>
        </w:rPr>
        <w:t>A presente contratação baseia-se no ETP n° 01/2024.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rFonts w:ascii="Times New Roman" w:hAnsi="Times New Roman"/>
          <w:lang w:eastAsia="en-US"/>
        </w:rPr>
        <w:t xml:space="preserve">3. </w:t>
      </w:r>
      <w:r>
        <w:rPr>
          <w:rStyle w:val="Fontepargpadro"/>
          <w:rFonts w:ascii="Times New Roman" w:hAnsi="Times New Roman"/>
          <w:b/>
          <w:bCs/>
          <w:lang w:eastAsia="en-US"/>
        </w:rPr>
        <w:t>DESCRIÇÃO DA SOLUÇÃO COMO UM TODO:</w:t>
      </w:r>
    </w:p>
    <w:p>
      <w:pPr>
        <w:pStyle w:val="Normal"/>
        <w:jc w:val="both"/>
        <w:rPr/>
      </w:pPr>
      <w:r>
        <w:rPr>
          <w:rStyle w:val="Fontepargpadro"/>
          <w:rFonts w:ascii="Times New Roman" w:hAnsi="Times New Roman"/>
          <w:lang w:eastAsia="en-US"/>
        </w:rPr>
        <w:t>3.1 A solução proposta é a contratação de empresa do ramo pertinente para transmissão de live via Facebook e canal do YouTube das sessões descentralizadas da Câmara de Vereadores de Três Passos-RS. Conforme as seguintes especificações:</w:t>
      </w:r>
    </w:p>
    <w:p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pt-BR" w:eastAsia="ar-SA" w:bidi="ar-SA"/>
        </w:rPr>
        <w:t>3.1.1 A empresa contratada deverá fornecer e  instalar os seguintes equipamentos  durante a TRANSMISSÃO DE LIVE VIA FACEBOOK E CANAL DO YOUTUBE DAS SESSÕES DESCENTRALIZADAS:</w:t>
      </w:r>
    </w:p>
    <w:p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pt-BR" w:eastAsia="ar-SA" w:bidi="ar-SA"/>
        </w:rPr>
        <w:t>I. Captação prévia de imagens nos locais a serem indicados pelo Contratante para posterior veiculação durante a transmissão, a serem realizadas nos Distrito de Padre Gonzales,  e Bairro Frei Olímpio;</w:t>
      </w:r>
    </w:p>
    <w:p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pt-BR" w:eastAsia="ar-SA" w:bidi="ar-SA"/>
        </w:rPr>
        <w:t>II. Captação de áudio da Mesa de Som, fornecida pela empresa Contratada;</w:t>
      </w:r>
    </w:p>
    <w:p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pt-BR" w:eastAsia="ar-SA" w:bidi="ar-SA"/>
        </w:rPr>
        <w:t>III. Disponibilização de duas câmeras de alta definição, com possibilidade de zoom para enquadramento, para captação das imagens, sendo uma fixa e a outra com o operador;</w:t>
      </w:r>
    </w:p>
    <w:p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pt-BR" w:eastAsia="ar-SA" w:bidi="ar-SA"/>
        </w:rPr>
        <w:t>IV. Disponibilização de três microfones sem fio ou dois microfones com fio e um sem fio;</w:t>
      </w:r>
    </w:p>
    <w:p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pt-BR" w:eastAsia="ar-SA" w:bidi="ar-SA"/>
        </w:rPr>
        <w:t>V.  Disponibilização de sistema de iluminação;</w:t>
      </w:r>
    </w:p>
    <w:p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pt-BR" w:eastAsia="ar-SA" w:bidi="ar-SA"/>
        </w:rPr>
        <w:t>VI. Disponibilização de microcomputador equipado com software indicado para a gerar da transmissão ao vivo;</w:t>
      </w:r>
    </w:p>
    <w:p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pt-BR" w:eastAsia="ar-SA" w:bidi="ar-SA"/>
        </w:rPr>
        <w:t>VII. Disponibilização de caixas de retorno de áudio;</w:t>
      </w:r>
    </w:p>
    <w:p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pt-BR" w:eastAsia="ar-SA" w:bidi="ar-SA"/>
        </w:rPr>
        <w:t>VIII. Disponibilização de monitor para retorno de imagens;</w:t>
      </w:r>
    </w:p>
    <w:p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pt-BR" w:eastAsia="ar-SA" w:bidi="ar-SA"/>
        </w:rPr>
        <w:t>IX.  Narração das imagens mostradas através de vídeos veiculados no momento da transmissão, caso necessário;</w:t>
      </w:r>
    </w:p>
    <w:p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pt-BR" w:eastAsia="ar-SA" w:bidi="ar-SA"/>
        </w:rPr>
        <w:t>X.  Internet mínimo de 10 MB de upload;</w:t>
      </w:r>
    </w:p>
    <w:p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pt-BR" w:eastAsia="ar-SA" w:bidi="ar-SA"/>
        </w:rPr>
        <w:t>XI. Ilha de corte profissional com saída para projeção, gravação, ou transmissão em rede social, com um operador;</w:t>
      </w:r>
    </w:p>
    <w:p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pt-BR" w:eastAsia="ar-SA" w:bidi="ar-SA"/>
        </w:rPr>
        <w:t>XII. A Contratada será avisada com antecedência de 15 dias no local a ser instalado o equipamento;</w:t>
      </w:r>
    </w:p>
    <w:p>
      <w:pPr>
        <w:pStyle w:val="ListParagraph"/>
        <w:bidi w:val="0"/>
        <w:jc w:val="both"/>
        <w:rPr/>
      </w:pPr>
      <w:r>
        <w:rPr>
          <w:rStyle w:val="Fontepargpadro"/>
          <w:rFonts w:ascii="Times New Roman" w:hAnsi="Times New Roman"/>
          <w:lang w:val="pt-BR" w:eastAsia="ar-SA" w:bidi="ar-SA"/>
        </w:rPr>
        <w:t>XIII. Inserção de legendas e nomes previamente fornecidos pela Contratante.</w:t>
      </w:r>
    </w:p>
    <w:p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bidi w:val="0"/>
        <w:jc w:val="both"/>
        <w:rPr/>
      </w:pPr>
      <w:r>
        <w:rPr>
          <w:rStyle w:val="Fontepargpadro"/>
          <w:rFonts w:ascii="Times New Roman" w:hAnsi="Times New Roman"/>
          <w:lang w:val="pt-BR" w:eastAsia="ar-SA" w:bidi="ar-SA"/>
        </w:rPr>
        <w:t>3.2  Os serviços deverão ser prestados  no dia 25/03/2024 no Salão de Padre Gonzales e no dia 29/04/2024 no Salão do Bairro Frei Olímpio.</w:t>
      </w:r>
    </w:p>
    <w:p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  As sessões deverão ser transmitidas a partir das 19h até o seu término.</w:t>
      </w:r>
    </w:p>
    <w:p>
      <w:pPr>
        <w:pStyle w:val="ListParagraph"/>
        <w:bidi w:val="0"/>
        <w:jc w:val="both"/>
        <w:rPr/>
      </w:pPr>
      <w:r>
        <w:rPr>
          <w:rStyle w:val="Fontepargpadro"/>
          <w:rFonts w:ascii="Times New Roman" w:hAnsi="Times New Roman"/>
          <w:lang w:eastAsia="en-US"/>
        </w:rPr>
        <w:t>3.4 A contratação será realizada por meio de Dispensa de Licitação com base no art 75, Inciso  II da Lei 14.133/21.</w:t>
      </w:r>
    </w:p>
    <w:p>
      <w:pPr>
        <w:pStyle w:val="ListParagraph"/>
        <w:bidi w:val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 xml:space="preserve">4. </w:t>
      </w:r>
      <w:r>
        <w:rPr>
          <w:rStyle w:val="Fontepargpadro"/>
          <w:rFonts w:ascii="Times New Roman" w:hAnsi="Times New Roman"/>
          <w:b/>
          <w:bCs/>
          <w:lang w:eastAsia="en-US"/>
        </w:rPr>
        <w:t>REQUISITOS DA CONTRATAÇÃO: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>Para prestação dos serviços pretendidos os eventuais interessados deverão comprovar que atuam em ramo de atividade compatível com o objeto da licitação, bem como apresentar os documentos a título de habilitação nos termos do art. 62, da Lei Federal nº 14.133/2021.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>5.</w:t>
      </w:r>
      <w:r>
        <w:rPr>
          <w:rStyle w:val="Fontepargpadro"/>
          <w:rFonts w:ascii="Times New Roman" w:hAnsi="Times New Roman"/>
          <w:b/>
          <w:bCs/>
          <w:lang w:eastAsia="en-US"/>
        </w:rPr>
        <w:t>MODELO DE EXECUÇÃO DO OBJETO: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>A empresa contratada deverá realizar transmissão de live via Facebook e canal do YouTube das sessões descentralizadas da Câmara de Vereadores de Três Passos-RS no dia 25/03/2024 (no salão do Clube Ipiranga no Distrito de Padre Gonzales) e no dia  29/04/2024 ( no salão do bairro Frei Olímpio).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 xml:space="preserve">6. </w:t>
      </w:r>
      <w:r>
        <w:rPr>
          <w:rStyle w:val="Fontepargpadro"/>
          <w:rFonts w:ascii="Times New Roman" w:hAnsi="Times New Roman"/>
          <w:b/>
          <w:bCs/>
          <w:lang w:eastAsia="en-US"/>
        </w:rPr>
        <w:t>MODELO DE GESTÃO DO CONTRATO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gestão e fiscalização  do objeto contratado serão realizadas conforme o disposto na Resolução de 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</w:rPr>
        <w:t>esa n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5, de 12 de janeiro de 2024, que Regulamenta, no âmbito da C</w:t>
      </w:r>
      <w:r>
        <w:rPr>
          <w:rFonts w:ascii="Times New Roman" w:hAnsi="Times New Roman"/>
          <w:shd w:fill="auto" w:val="clear"/>
        </w:rPr>
        <w:t>âmara Municipal de Três Passos</w:t>
      </w:r>
      <w:r>
        <w:rPr>
          <w:rFonts w:ascii="Times New Roman" w:hAnsi="Times New Roman"/>
        </w:rPr>
        <w:t>, as funções essenciais a que se refere a Lei n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14.133, de 1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de abril de 2021, que estabelece normas gerais de licitação e contratação para as administrações públicas diretas, autárquicas e fundacionais da União, dos Estados, do Distrito Federal e dos Municípios.</w:t>
      </w:r>
    </w:p>
    <w:p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>
        <w:rPr>
          <w:rFonts w:ascii="Times New Roman" w:hAnsi="Times New Roman"/>
          <w:b/>
          <w:bCs/>
        </w:rPr>
        <w:t>CRITÉRIOS DE PAGAMENTO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CONTRATANTE terá o prazo de 10 (dez) dias para o pagamento, a contar da data de apresentação da nota fiscal.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>
        <w:rPr>
          <w:rFonts w:ascii="Times New Roman" w:hAnsi="Times New Roman"/>
          <w:b/>
          <w:bCs/>
        </w:rPr>
        <w:t>FORMA E CRITÉRIOS DE SELEÇÃO DO PRESTADOR DE SERVIÇOS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Conforme proposto no ETP, o futuro contratado será selecionado mediante processo licitatório na modalidade Dispensa de Licitação nº 01/2024.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</w:t>
      </w:r>
      <w:r>
        <w:rPr>
          <w:rFonts w:ascii="Times New Roman" w:hAnsi="Times New Roman"/>
          <w:b/>
          <w:bCs/>
        </w:rPr>
        <w:t>ESTIMATIVA DO VALOR DE CONTRATAÇÃO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Estima-se para a contratação almejada o valor total de </w:t>
      </w:r>
      <w:r>
        <w:rPr>
          <w:rFonts w:ascii="Times New Roman" w:hAnsi="Times New Roman"/>
          <w:b/>
          <w:bCs/>
        </w:rPr>
        <w:t>R$ 5.812,00 (cinco mil, oitocentos e doze reais)</w:t>
      </w:r>
      <w:r>
        <w:rPr>
          <w:rFonts w:ascii="Times New Roman" w:hAnsi="Times New Roman"/>
        </w:rPr>
        <w:t>, conforme mencionado no estudo técnico preliminar elaborado anteriormente ao presente termo.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</w:t>
      </w:r>
      <w:r>
        <w:rPr>
          <w:rFonts w:ascii="Times New Roman" w:hAnsi="Times New Roman"/>
          <w:b/>
          <w:bCs/>
        </w:rPr>
        <w:t>ADEQUAÇÃO ORÇAMENTÁRIA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dispêndio financeiro decorrente da contratação ora pretendida decorrerá da seguinte dotação orçamentária:</w:t>
      </w:r>
    </w:p>
    <w:p>
      <w:pPr>
        <w:pStyle w:val="Normal"/>
        <w:spacing w:lineRule="auto" w:line="27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 w:val="false"/>
          <w:bCs w:val="false"/>
          <w:color w:val="000000"/>
          <w:w w:val="115"/>
          <w:sz w:val="20"/>
          <w:szCs w:val="20"/>
          <w:shd w:fill="auto" w:val="clear"/>
        </w:rPr>
        <w:t>Órgão:  Câmara Municipal de Três Passos</w:t>
        <w:br/>
      </w:r>
      <w:r>
        <w:rPr>
          <w:rFonts w:ascii="Times New Roman" w:hAnsi="Times New Roman"/>
          <w:b w:val="false"/>
          <w:bCs w:val="false"/>
          <w:color w:val="000000"/>
          <w:w w:val="115"/>
          <w:sz w:val="20"/>
          <w:szCs w:val="20"/>
        </w:rPr>
        <w:t>Unidade:  01 Secretaria da Câmara</w:t>
        <w:br/>
        <w:t>Proj/Ativ.: 209</w:t>
      </w:r>
      <w:r>
        <w:rPr>
          <w:rFonts w:ascii="Times New Roman" w:hAnsi="Times New Roman"/>
          <w:b w:val="false"/>
          <w:bCs w:val="false"/>
          <w:color w:val="000000"/>
          <w:w w:val="115"/>
          <w:sz w:val="20"/>
          <w:szCs w:val="20"/>
        </w:rPr>
        <w:t>5</w:t>
      </w:r>
      <w:r>
        <w:rPr>
          <w:rFonts w:ascii="Times New Roman" w:hAnsi="Times New Roman"/>
          <w:b w:val="false"/>
          <w:bCs w:val="false"/>
          <w:color w:val="000000"/>
          <w:w w:val="115"/>
          <w:sz w:val="20"/>
          <w:szCs w:val="20"/>
        </w:rPr>
        <w:t xml:space="preserve">- </w:t>
      </w:r>
      <w:r>
        <w:rPr>
          <w:rFonts w:ascii="Times New Roman" w:hAnsi="Times New Roman"/>
          <w:b w:val="false"/>
          <w:bCs w:val="false"/>
          <w:color w:val="000000"/>
          <w:w w:val="115"/>
          <w:sz w:val="20"/>
          <w:szCs w:val="20"/>
        </w:rPr>
        <w:t>Publicidade Legal</w:t>
      </w:r>
      <w:r>
        <w:rPr>
          <w:rFonts w:ascii="Times New Roman" w:hAnsi="Times New Roman"/>
          <w:b w:val="false"/>
          <w:bCs w:val="false"/>
          <w:color w:val="000000"/>
          <w:w w:val="115"/>
          <w:sz w:val="20"/>
          <w:szCs w:val="20"/>
        </w:rPr>
        <w:br/>
        <w:t>Elemento: 3.3.90.</w:t>
      </w:r>
      <w:r>
        <w:rPr>
          <w:rFonts w:ascii="Times New Roman" w:hAnsi="Times New Roman"/>
          <w:b w:val="false"/>
          <w:bCs w:val="false"/>
          <w:color w:val="000000"/>
          <w:w w:val="115"/>
          <w:sz w:val="20"/>
          <w:szCs w:val="20"/>
        </w:rPr>
        <w:t>39</w:t>
      </w:r>
      <w:r>
        <w:rPr>
          <w:rFonts w:ascii="Times New Roman" w:hAnsi="Times New Roman"/>
          <w:b w:val="false"/>
          <w:bCs w:val="false"/>
          <w:color w:val="000000"/>
          <w:w w:val="115"/>
          <w:sz w:val="20"/>
          <w:szCs w:val="20"/>
        </w:rPr>
        <w:t xml:space="preserve"> – </w:t>
      </w:r>
      <w:r>
        <w:rPr>
          <w:rFonts w:ascii="Times New Roman" w:hAnsi="Times New Roman"/>
          <w:b w:val="false"/>
          <w:bCs w:val="false"/>
          <w:color w:val="000000"/>
          <w:w w:val="115"/>
          <w:sz w:val="20"/>
          <w:szCs w:val="20"/>
        </w:rPr>
        <w:t xml:space="preserve">Outros serviços de terceiros </w:t>
      </w:r>
    </w:p>
    <w:p>
      <w:pPr>
        <w:pStyle w:val="Normal"/>
        <w:spacing w:lineRule="auto" w:line="276"/>
        <w:rPr>
          <w:b w:val="false"/>
          <w:b w:val="false"/>
          <w:bCs w:val="false"/>
          <w:color w:val="000000"/>
          <w:w w:val="115"/>
          <w:sz w:val="22"/>
          <w:szCs w:val="22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Três Passos, 18 de março de 2024.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Jaiana Novais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Diretora Geral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Times New Roman">
    <w:charset w:val="01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/>
        <w:bCs/>
        <w:w w:val="95"/>
        <w:sz w:val="24"/>
        <w:szCs w:val="24"/>
      </w:rPr>
      <w:t>Poder</w:t>
    </w:r>
    <w:r>
      <w:rPr>
        <w:b/>
        <w:bCs/>
        <w:spacing w:val="-48"/>
        <w:w w:val="95"/>
        <w:sz w:val="24"/>
        <w:szCs w:val="24"/>
      </w:rPr>
      <w:t xml:space="preserve"> </w:t>
    </w:r>
    <w:r>
      <w:rPr>
        <w:b/>
        <w:bCs/>
        <w:w w:val="95"/>
        <w:sz w:val="24"/>
        <w:szCs w:val="24"/>
      </w:rPr>
      <w:t>Legislativo</w:t>
    </w:r>
    <w:r>
      <w:rPr>
        <w:b/>
        <w:bCs/>
        <w:spacing w:val="-48"/>
        <w:w w:val="95"/>
        <w:sz w:val="24"/>
        <w:szCs w:val="24"/>
      </w:rPr>
      <w:t xml:space="preserve"> </w:t>
    </w:r>
    <w:r>
      <w:rPr>
        <w:b/>
        <w:bCs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Application>LibreOffice/7.4.2.3$Windows_X86_64 LibreOffice_project/382eef1f22670f7f4118c8c2dd222ec7ad009daf</Application>
  <AppVersion>15.0000</AppVersion>
  <Pages>2</Pages>
  <Words>757</Words>
  <Characters>4153</Characters>
  <CharactersWithSpaces>4896</CharactersWithSpaces>
  <Paragraphs>51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2024-03-19T17:30:30Z</cp:lastPrinted>
  <dcterms:modified xsi:type="dcterms:W3CDTF">2024-03-19T17:49:53Z</dcterms:modified>
  <cp:revision>69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