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1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/20</w:t>
      </w:r>
      <w:r>
        <w:rPr>
          <w:b/>
          <w:bCs/>
          <w:sz w:val="28"/>
          <w:szCs w:val="28"/>
        </w:rPr>
        <w:t>24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1</w:t>
      </w:r>
      <w:r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/202</w:t>
      </w:r>
      <w:r>
        <w:rPr>
          <w:b/>
          <w:bCs/>
          <w:sz w:val="24"/>
          <w:szCs w:val="24"/>
        </w:rPr>
        <w:t>4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lang w:eastAsia="en-US"/>
        </w:rPr>
        <w:t>ÇÃO DE EMPRESA DO RAMO PERTINENTE PARA AQUISIÇÃO DE PASSAGENS AÉREAS PARA DESLOCAMENTO DOS VEREADORES QUE IRÃO A BRASÍLIA/DF.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A presente contratação se justifica pela necessidade de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compra de passagens aéreas para deslocamento dos vereadores que irão a Brasília-DF.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O objeto da contratação </w:t>
      </w:r>
      <w:r>
        <w:rPr>
          <w:rStyle w:val="Fontepargpadro"/>
          <w:sz w:val="24"/>
          <w:szCs w:val="24"/>
          <w:lang w:eastAsia="en-US"/>
        </w:rPr>
        <w:t xml:space="preserve">não </w:t>
      </w:r>
      <w:r>
        <w:rPr>
          <w:rStyle w:val="Fontepargpadro"/>
          <w:sz w:val="24"/>
          <w:szCs w:val="24"/>
          <w:lang w:eastAsia="en-US"/>
        </w:rPr>
        <w:t xml:space="preserve">está localizado no Plano Anual de Contratações, </w:t>
      </w:r>
      <w:r>
        <w:rPr>
          <w:rStyle w:val="Fontepargpadro"/>
          <w:sz w:val="24"/>
          <w:szCs w:val="24"/>
          <w:lang w:eastAsia="en-US"/>
        </w:rPr>
        <w:t>mas será incluído em futura retificação.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 w:eastAsia="ar-SA" w:bidi="ar-SA"/>
        </w:rPr>
        <w:t>3.2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. 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A empresa contratada d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everá prestar a</w:t>
      </w:r>
      <w:r>
        <w:rPr>
          <w:rStyle w:val="Nfaseforte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ssistência em possíveis alterações e cancelamentos e suporte em caso de problemas como atrasos de voos, cancelamentos, ou perda de conexões, ajudando na resolução do problema.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3.</w:t>
      </w:r>
      <w:r>
        <w:rPr>
          <w:rStyle w:val="Fontepargpadro"/>
          <w:b/>
          <w:bCs/>
          <w:sz w:val="24"/>
          <w:szCs w:val="24"/>
          <w:lang w:eastAsia="en-US"/>
        </w:rPr>
        <w:t>3</w:t>
      </w:r>
      <w:r>
        <w:rPr>
          <w:rStyle w:val="Fontepargpadro"/>
          <w:b/>
          <w:bCs/>
          <w:sz w:val="24"/>
          <w:szCs w:val="24"/>
          <w:lang w:eastAsia="en-US"/>
        </w:rPr>
        <w:t>. O prazo de vigência do contrato a ser firmado será 30 dias a contar da data de sua assinatura.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sz w:val="24"/>
          <w:szCs w:val="24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Valor Unitário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Passagem aérea (ida e volta)  de Porto Alegre RS à Brasília-DF com saída no dia 29/10/2024 e volta no dia 01/11/2024.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</w:t>
            </w:r>
          </w:p>
          <w:p>
            <w:pPr>
              <w:pStyle w:val="Contedodatabela"/>
              <w:widowControl w:val="false"/>
              <w:rPr/>
            </w:pPr>
            <w:r>
              <w:rPr/>
              <w:t>2.592,14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 xml:space="preserve">R$ </w:t>
            </w:r>
            <w:r>
              <w:rPr/>
              <w:t>5.184,28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 R$</w:t>
            </w:r>
            <w:r>
              <w:rPr>
                <w:b/>
                <w:bCs/>
              </w:rPr>
              <w:t>5.184,28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 xml:space="preserve">cinco mil cento e oitenta e quatro </w:t>
            </w:r>
            <w:r>
              <w:rPr>
                <w:b/>
                <w:bCs/>
              </w:rPr>
              <w:t xml:space="preserve">reais e </w:t>
            </w:r>
            <w:r>
              <w:rPr>
                <w:b/>
                <w:bCs/>
              </w:rPr>
              <w:t>vinte e oito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centavos)</w:t>
            </w:r>
            <w:r>
              <w:rPr>
                <w:b/>
                <w:bCs/>
              </w:rPr>
              <w:t xml:space="preserve"> 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é: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I. </w:t>
      </w:r>
      <w:r>
        <w:rPr>
          <w:rStyle w:val="Fontepargpadro"/>
          <w:b/>
          <w:bCs/>
          <w:lang w:eastAsia="en-US"/>
        </w:rPr>
        <w:t xml:space="preserve">Contratação de </w:t>
      </w:r>
      <w:r>
        <w:rPr>
          <w:rStyle w:val="Fontepargpadro"/>
          <w:b/>
          <w:bCs/>
          <w:lang w:eastAsia="en-US"/>
        </w:rPr>
        <w:t>agência de viagens</w:t>
      </w:r>
      <w:r>
        <w:rPr>
          <w:rStyle w:val="Fontepargpadro"/>
          <w:b/>
          <w:bCs/>
          <w:lang w:eastAsia="en-US"/>
        </w:rPr>
        <w:t xml:space="preserve"> para  </w:t>
      </w:r>
      <w:r>
        <w:rPr>
          <w:rStyle w:val="Fontepargpadro"/>
          <w:b/>
          <w:bCs/>
          <w:lang w:eastAsia="en-US"/>
        </w:rPr>
        <w:t>aquisição de p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assage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ns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aérea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(ida e volta)  de Porto Alegre RS à Brasília-DF</w:t>
      </w:r>
      <w:r>
        <w:rPr>
          <w:rStyle w:val="Fontepargpadro"/>
          <w:rFonts w:eastAsia="Calibri" w:cs="Calibri"/>
          <w:b/>
          <w:bCs/>
          <w:sz w:val="24"/>
          <w:szCs w:val="24"/>
          <w:lang w:eastAsia="en-US"/>
        </w:rPr>
        <w:t xml:space="preserve"> </w:t>
      </w:r>
      <w:r>
        <w:rPr>
          <w:rStyle w:val="Fontepargpadro"/>
          <w:rFonts w:eastAsia="Calibri" w:cs="Calibri"/>
          <w:sz w:val="24"/>
          <w:szCs w:val="24"/>
          <w:lang w:eastAsia="en-US"/>
        </w:rPr>
        <w:t xml:space="preserve">por meio de Processo de Dispensa de Licitação, com base no Art. 75, 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R$ 59.906,02 (cinquenta e nove mil novecentos e seis reais e dois centavos);</w:t>
      </w:r>
    </w:p>
    <w:p>
      <w:pPr>
        <w:pStyle w:val="Normal"/>
        <w:jc w:val="both"/>
        <w:rPr>
          <w:rStyle w:val="Fontepargpadro"/>
          <w:rFonts w:eastAsia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II. </w:t>
      </w:r>
      <w:r>
        <w:rPr>
          <w:rStyle w:val="Fontepargpadro"/>
          <w:b/>
          <w:bCs/>
          <w:lang w:eastAsia="en-US"/>
        </w:rPr>
        <w:t>Aquisição de p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assage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ns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aérea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(ida e volta) de Porto Alegre RS à Brasília-DF,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diretamente com a companhia aérea,</w:t>
      </w:r>
      <w:r>
        <w:rPr>
          <w:rStyle w:val="Fontepargpadro"/>
          <w:rFonts w:eastAsia="Calibri" w:cs="Calibri"/>
          <w:sz w:val="24"/>
          <w:szCs w:val="24"/>
          <w:lang w:eastAsia="en-US"/>
        </w:rPr>
        <w:t xml:space="preserve"> por meio de Processo de Dispensa de Licitação, com base no Art. 75, 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R$ 59.906,02 (cinquenta e nove mil novecentos e seis reais e dois centavos).</w:t>
      </w:r>
    </w:p>
    <w:p>
      <w:pPr>
        <w:pStyle w:val="Normal"/>
        <w:jc w:val="both"/>
        <w:rPr>
          <w:rStyle w:val="Fontepargpadro"/>
          <w:rFonts w:eastAsia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/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III. </w:t>
      </w:r>
      <w:r>
        <w:rPr>
          <w:rStyle w:val="Fontepargpadro"/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Utilização de carro como meio de transporte para  chegar até Brasília-RS.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color w:val="000000"/>
          <w:lang w:eastAsia="en-US"/>
        </w:rPr>
        <w:t>ESTIMATIVA DO VALOR DA CONTRATAÇÃO: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850"/>
        <w:jc w:val="both"/>
        <w:rPr/>
      </w:pPr>
      <w:r>
        <w:rPr>
          <w:rStyle w:val="Fontepargpadro"/>
          <w:color w:val="000000"/>
          <w:lang w:eastAsia="en-US"/>
        </w:rPr>
        <w:t>Estima-se que para a contratação desejada, o valor total da contratação será de</w:t>
      </w:r>
      <w:r>
        <w:rPr>
          <w:rStyle w:val="Fontepargpadro"/>
          <w:b/>
          <w:bCs/>
          <w:color w:val="000000"/>
          <w:lang w:eastAsia="en-US"/>
        </w:rPr>
        <w:t xml:space="preserve"> R$</w:t>
      </w:r>
      <w:r>
        <w:rPr>
          <w:rStyle w:val="Fontepargpadro"/>
          <w:b/>
          <w:bCs/>
          <w:color w:val="000000"/>
          <w:lang w:eastAsia="en-US"/>
        </w:rPr>
        <w:t>5.184,28</w:t>
      </w:r>
      <w:r>
        <w:rPr>
          <w:rStyle w:val="Fontepargpadro"/>
          <w:b/>
          <w:bCs/>
          <w:color w:val="000000"/>
          <w:lang w:eastAsia="en-US"/>
        </w:rPr>
        <w:t xml:space="preserve"> (</w:t>
      </w:r>
      <w:r>
        <w:rPr>
          <w:rStyle w:val="Fontepargpadro"/>
          <w:b/>
          <w:bCs/>
          <w:color w:val="000000"/>
          <w:lang w:eastAsia="en-US"/>
        </w:rPr>
        <w:t xml:space="preserve">cinco mil cento e oitenta e quatro </w:t>
      </w:r>
      <w:r>
        <w:rPr>
          <w:rStyle w:val="Fontepargpadro"/>
          <w:b/>
          <w:bCs/>
          <w:color w:val="000000"/>
          <w:lang w:eastAsia="en-US"/>
        </w:rPr>
        <w:t xml:space="preserve">reais e </w:t>
      </w:r>
      <w:r>
        <w:rPr>
          <w:rStyle w:val="Fontepargpadro"/>
          <w:b/>
          <w:bCs/>
          <w:color w:val="000000"/>
          <w:lang w:eastAsia="en-US"/>
        </w:rPr>
        <w:t>vinte e oito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/>
          <w:bCs/>
          <w:color w:val="000000"/>
          <w:lang w:eastAsia="en-US"/>
        </w:rPr>
        <w:t xml:space="preserve">centavos) </w:t>
      </w:r>
      <w:r>
        <w:rPr>
          <w:rStyle w:val="Fontepargpadro"/>
          <w:b w:val="false"/>
          <w:bCs w:val="false"/>
          <w:color w:val="000000"/>
          <w:lang w:eastAsia="en-US"/>
        </w:rPr>
        <w:t>conforme p</w:t>
      </w:r>
      <w:r>
        <w:rPr>
          <w:rStyle w:val="Fontepargpadro"/>
          <w:b w:val="false"/>
          <w:bCs w:val="false"/>
          <w:color w:val="000000"/>
          <w:lang w:eastAsia="en-US"/>
        </w:rPr>
        <w:t>roposta mais vantajosa, apresentada pela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7.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794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Contratação 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será realizada por meio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de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agência de viagens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 para 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aquisição de p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assage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ns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aérea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(ida e volta)  de Porto Alegre RS à Brasília-DF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por meio de Processo de Dispensa de Licitação, com base no Art. 75, 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R$ 59.906,02 (cinquenta e nove mil novecentos e seis reais e dois centavos);</w:t>
      </w:r>
    </w:p>
    <w:p>
      <w:pPr>
        <w:pStyle w:val="Normal"/>
        <w:jc w:val="both"/>
        <w:rPr>
          <w:rFonts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794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A escolha dessa alternativa se justifica pelo fato de que a viagem de avião se torna muito mais barata, confortável e econômica do que o deslocamento com carro em longas distâncias.</w:t>
      </w:r>
    </w:p>
    <w:p>
      <w:pPr>
        <w:pStyle w:val="Normal"/>
        <w:jc w:val="both"/>
        <w:rPr>
          <w:rStyle w:val="Fontepargpadro"/>
          <w:rFonts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794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Também, a agências de viagens oferecem um serviço de suporte e assessoramento em caso de possíveis imprevistos como atrasos e cancelamentos de voos.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A contratação não poderá ser parcelada visto que se trata de apenas um item, </w:t>
      </w: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que</w:t>
      </w: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 será fornecido por uma única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visa atender a demanda de </w:t>
      </w:r>
      <w:r>
        <w:rPr>
          <w:rStyle w:val="Fontepargpadro"/>
          <w:lang w:eastAsia="en-US"/>
        </w:rPr>
        <w:t>aquisição</w:t>
      </w:r>
      <w:r>
        <w:rPr>
          <w:rStyle w:val="Fontepargpadro"/>
          <w:shd w:fill="auto" w:val="clear"/>
          <w:lang w:eastAsia="en-US"/>
        </w:rPr>
        <w:t xml:space="preserve"> de passagens aéreas para deslocamento dos vereadores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</w:t>
      </w:r>
      <w:r>
        <w:rPr>
          <w:rStyle w:val="Fontepargpadro"/>
          <w:lang w:eastAsia="en-US"/>
        </w:rPr>
        <w:t>a compra das passagens</w:t>
      </w:r>
      <w:r>
        <w:rPr>
          <w:rStyle w:val="Fontepargpadro"/>
          <w:lang w:eastAsia="en-US"/>
        </w:rPr>
        <w:t xml:space="preserve">, bem como o acompanhamento e devida orientação de um servidor do Poder Legislativo que acompanhará </w:t>
      </w:r>
      <w:r>
        <w:rPr>
          <w:rStyle w:val="Fontepargpadro"/>
          <w:lang w:eastAsia="en-US"/>
        </w:rPr>
        <w:t>a disponibilização das mesmas.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lang w:eastAsia="en-US"/>
        </w:rPr>
      </w:pPr>
      <w:r>
        <w:rPr>
          <w:rStyle w:val="Fontepargpadro"/>
          <w:rFonts w:ascii="Times New Roman" w:hAnsi="Times New Roman"/>
          <w:lang w:eastAsia="en-US"/>
        </w:rPr>
        <w:t xml:space="preserve"> </w:t>
      </w:r>
      <w:r>
        <w:rPr>
          <w:rStyle w:val="Fontepargpadro"/>
          <w:rFonts w:ascii="Times New Roman" w:hAnsi="Times New Roman"/>
          <w:lang w:eastAsia="en-US"/>
        </w:rPr>
        <w:t xml:space="preserve">A viagem de longas distâncias </w:t>
      </w:r>
      <w:r>
        <w:rPr>
          <w:rStyle w:val="Fontepargpadro"/>
          <w:rFonts w:ascii="Times New Roman" w:hAnsi="Times New Roman"/>
          <w:lang w:eastAsia="en-US"/>
        </w:rPr>
        <w:t xml:space="preserve">de avião </w:t>
      </w:r>
      <w:r>
        <w:rPr>
          <w:rStyle w:val="Fontepargpadro"/>
          <w:rFonts w:ascii="Times New Roman" w:hAnsi="Times New Roman"/>
          <w:lang w:eastAsia="en-US"/>
        </w:rPr>
        <w:t xml:space="preserve">torna-se </w:t>
      </w:r>
      <w:r>
        <w:rPr>
          <w:rStyle w:val="Fontepargpadro"/>
          <w:rFonts w:ascii="Times New Roman" w:hAnsi="Times New Roman"/>
          <w:lang w:eastAsia="en-US"/>
        </w:rPr>
        <w:t>mais sustentável do que viajar de carro, quando a</w:t>
      </w: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 xml:space="preserve">nalisamos o impacto ambiental por passageiro e a distância percorrida. </w:t>
      </w: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>Devido à:</w:t>
      </w:r>
    </w:p>
    <w:p>
      <w:pPr>
        <w:pStyle w:val="Corpodotexto"/>
        <w:spacing w:lineRule="auto" w:line="240"/>
        <w:jc w:val="both"/>
        <w:rPr>
          <w:rStyle w:val="Fontepargpadro"/>
          <w:b w:val="false"/>
          <w:b w:val="false"/>
          <w:bCs w:val="false"/>
        </w:rPr>
      </w:pPr>
      <w:r>
        <w:rPr>
          <w:rFonts w:ascii="Times New Roman" w:hAnsi="Times New Roman"/>
          <w:lang w:eastAsia="en-US"/>
        </w:rPr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Nfaseforte"/>
          <w:rFonts w:ascii="Times New Roman" w:hAnsi="Times New Roman"/>
          <w:b w:val="false"/>
          <w:bCs w:val="false"/>
          <w:u w:val="none"/>
        </w:rPr>
        <w:t>Eficiência Energética em Longas Distâncias;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Nfaseforte"/>
          <w:rFonts w:ascii="Times New Roman" w:hAnsi="Times New Roman"/>
          <w:b w:val="false"/>
          <w:bCs w:val="false"/>
          <w:u w:val="none"/>
        </w:rPr>
        <w:t>Emissão por Passageiro;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Nfaseforte"/>
          <w:rFonts w:ascii="Times New Roman" w:hAnsi="Times New Roman"/>
          <w:b w:val="false"/>
          <w:bCs w:val="false"/>
          <w:u w:val="none"/>
        </w:rPr>
        <w:t>Tecnologia e Inovação;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Nfaseforte"/>
          <w:rFonts w:ascii="Times New Roman" w:hAnsi="Times New Roman"/>
          <w:b w:val="false"/>
          <w:bCs w:val="false"/>
          <w:u w:val="none"/>
        </w:rPr>
        <w:t>Uso de Infraestrutura;</w:t>
      </w:r>
    </w:p>
    <w:p>
      <w:pPr>
        <w:pStyle w:val="Ttulo3"/>
        <w:numPr>
          <w:ilvl w:val="0"/>
          <w:numId w:val="1"/>
        </w:numPr>
        <w:spacing w:lineRule="auto" w:line="240" w:before="0" w:after="283"/>
        <w:rPr/>
      </w:pPr>
      <w:r>
        <w:rPr>
          <w:rStyle w:val="Nfaseforte"/>
          <w:rFonts w:ascii="Times New Roman" w:hAnsi="Times New Roman"/>
          <w:b w:val="false"/>
          <w:bCs w:val="false"/>
          <w:u w:val="none"/>
        </w:rPr>
        <w:t>Viagem Compartilhada.</w:t>
      </w:r>
    </w:p>
    <w:p>
      <w:pPr>
        <w:pStyle w:val="Normal"/>
        <w:spacing w:lineRule="auto" w:line="240" w:before="0" w:after="283"/>
        <w:rPr/>
      </w:pPr>
      <w:r>
        <w:rPr>
          <w:rStyle w:val="Nfaseforte"/>
          <w:rFonts w:ascii="Times New Roman" w:hAnsi="Times New Roman"/>
          <w:b w:val="false"/>
          <w:bCs w:val="false"/>
          <w:u w:val="none"/>
        </w:rPr>
        <w:t>Se tornando assim uma opção que reduz possíveis impactos ao meio ambiente.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 xml:space="preserve">Três Passos, </w:t>
      </w:r>
      <w:r>
        <w:rPr>
          <w:b w:val="false"/>
          <w:bCs w:val="false"/>
          <w:color w:val="111111"/>
        </w:rPr>
        <w:t xml:space="preserve">22 </w:t>
      </w:r>
      <w:r>
        <w:rPr>
          <w:b w:val="false"/>
          <w:bCs w:val="false"/>
          <w:color w:val="111111"/>
        </w:rPr>
        <w:t xml:space="preserve"> de </w:t>
      </w:r>
      <w:r>
        <w:rPr>
          <w:b w:val="false"/>
          <w:bCs w:val="false"/>
          <w:color w:val="111111"/>
        </w:rPr>
        <w:t>outu</w:t>
      </w:r>
      <w:r>
        <w:rPr>
          <w:b w:val="false"/>
          <w:bCs w:val="false"/>
          <w:color w:val="111111"/>
        </w:rPr>
        <w:t>bro de 2024.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Jaiana Novais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Times New Roman">
    <w:charset w:val="01"/>
    <w:family w:val="roman"/>
    <w:pitch w:val="variable"/>
  </w:font>
  <w:font w:name="Arial Black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Application>LibreOffice/7.4.2.3$Windows_X86_64 LibreOffice_project/382eef1f22670f7f4118c8c2dd222ec7ad009daf</Application>
  <AppVersion>15.0000</AppVersion>
  <Pages>3</Pages>
  <Words>881</Words>
  <Characters>4874</Characters>
  <CharactersWithSpaces>5757</CharactersWithSpaces>
  <Paragraphs>73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2024-10-22T15:45:45Z</cp:lastPrinted>
  <dcterms:modified xsi:type="dcterms:W3CDTF">2024-10-22T15:45:48Z</dcterms:modified>
  <cp:revision>115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