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25</w:t>
      </w:r>
      <w:r>
        <w:rPr>
          <w:b/>
          <w:bCs/>
          <w:color w:val="000000"/>
          <w:sz w:val="28"/>
          <w:szCs w:val="28"/>
          <w:shd w:fill="auto" w:val="clear"/>
        </w:rPr>
        <w:t>/20</w:t>
      </w:r>
      <w:r>
        <w:rPr>
          <w:b/>
          <w:bCs/>
          <w:sz w:val="28"/>
          <w:szCs w:val="28"/>
          <w:shd w:fill="auto" w:val="clear"/>
        </w:rPr>
        <w:t>24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 xml:space="preserve">PROCESSO ADMINISTRATIVO </w:t>
      </w:r>
      <w:r>
        <w:rPr>
          <w:b/>
          <w:bCs/>
          <w:color w:val="000000"/>
          <w:shd w:fill="auto" w:val="clear"/>
        </w:rPr>
        <w:t>N° 25/202</w:t>
      </w:r>
      <w:r>
        <w:rPr>
          <w:b/>
          <w:bCs/>
          <w:shd w:fill="auto" w:val="clear"/>
        </w:rPr>
        <w:t>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CONTRATAÇÃO DE EMPRESA DO RAMO PERTINENTE PARA DESINSETIZAÇÃO, DESRATIZAÇÃO E CONTROLE DE CUPINS DO PRÉDIO DA CÂMARA MUNICIPAL DE VEREADORES DE TRÊS PASSOS-RS.</w:t>
      </w:r>
    </w:p>
    <w:p>
      <w:pPr>
        <w:pStyle w:val="Normal"/>
        <w:jc w:val="both"/>
        <w:rPr>
          <w:rFonts w:ascii="Times New Roman" w:hAnsi="Times New Roman"/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se destina 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desinsetização, desratização e controle de cupins do prédio da Câmara Municipal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objeto da contratação não se encontra no Plano Anual de Contratações – PAC, mas será incluído posteriormente.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3.1. Dentro do valor contratado deverão estar inclusos todos os materiais e equipamentos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lang w:val="pt-BR" w:eastAsia="ar-SA" w:bidi="ar-SA"/>
        </w:rPr>
        <w:t>3.2. Os serviços de desinsetização, desratização e controle de cupins deverão ser realizados por pessoal técnico especializado no controle de pragas</w:t>
      </w:r>
      <w:r>
        <w:rPr>
          <w:rFonts w:ascii="Times New Roman" w:hAnsi="Times New Roman"/>
          <w:lang w:val="pt-BR" w:eastAsia="ar-SA" w:bidi="ar-SA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3.3. A empresa contratada deverá fornecer certificado de garantia por escrito exigido pela vigilância sanitária.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3.4. A empresa deverá apresentar certificações que atendem as fiscalizações e normativas do segmento e seus órgãos de regulação.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Serviço de desinsetização/Desratização no Prédio da Câmara( Aproximadamente 346,06m²)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R$692,12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R$692,12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 xml:space="preserve">Serviço de controle de cupins- 1ª aplicação e Revisão  (após 30 dias)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no Prédio da Câmara( Aproximadamente 346,06m²)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R$ 1.107,39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R$1107,39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 xml:space="preserve">Serviço de controle de cupins- 1ª aplicação e Revisão  (após 30 dias)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no Prédio da Câmara( Aproximadamente 346,06m²)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R$1.107,39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R$1107,39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R$2.906,90  (dois mil, novecentos e seis reais e noventa centavos)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I.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Contratação de empresa do ramo pertinente para desinsetização, desratização e controle de cupins do prédio da Câmara Municipal de Vereadores de Três Passos-RS.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II. Contratação de empresa do ramo pertinente para aquisição de produtos de dedetização e  aplicação do produto realizada por servidor da Câmara Municipal de Vereadores de Três Passos-RS.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Estima-se que para a contratação desejada, o valor total da contratação será de</w:t>
      </w:r>
      <w:r>
        <w:rPr>
          <w:rStyle w:val="Fontepargpadro"/>
          <w:b/>
          <w:bCs/>
          <w:sz w:val="22"/>
          <w:szCs w:val="22"/>
          <w:lang w:eastAsia="en-US"/>
        </w:rPr>
        <w:t xml:space="preserve"> R$ 2.906,90  (dois mil, novecentos e seis reais e noventa centavos),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Sistema Licitacon-RS.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A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contratação de empresa do ramo pertinente para desinsetização, desratização e controle de cupins do prédio da Câmara Municipal de Vereadores de Três Passos-RS,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se torna mais vantajosa, visto que a Câmara não possui em seu quadro de pessoal, servidor técnico especializado com a devida orientação de manuseio dos produtos químicos utilizados durante a dedetização, podendo por em risco o servidor e não atingir aos objetivos pretendidos, gerando problemas de saúde e também desperdício de produtos.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A contratação poderá ser parcelada, a fim de aumentar a competitividade e oportunidade de mais de uma empresa realizar o serviço.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visa atender a demanda de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>desinsetização, desratização e controle de cupins do prédio da Câmara Municipal de Vereadores de Três Passos-RS, a fim de garantir a saúde, segurança e conforto dos vereadores, servidores e população que frequenta o prédio do Poder Legislativo.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solicitação dos serviços, bem como o acompanhamento e devida orientação de um servidor do Poder Legislativo que realizará a conferência dos trabalhos.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novas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Levando em conta os possíveis impactos ambientais causados pelos serviços de desinsetização/ desratização e controle de cupins será exigido da empresa contratada certificações que atendam as fiscalizações e normativas do segmento e seus órgãos de regulação.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11111"/>
          <w:shd w:fill="auto" w:val="clear"/>
        </w:rPr>
        <w:t>Três Passos,  04 de dezembro de 2024.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Application>LibreOffice/7.4.2.3$Windows_X86_64 LibreOffice_project/382eef1f22670f7f4118c8c2dd222ec7ad009daf</Application>
  <AppVersion>15.0000</AppVersion>
  <Pages>3</Pages>
  <Words>767</Words>
  <Characters>4533</Characters>
  <CharactersWithSpaces>5293</CharactersWithSpaces>
  <Paragraphs>72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2024-12-20T09:32:32Z</cp:lastPrinted>
  <dcterms:modified xsi:type="dcterms:W3CDTF">2024-12-20T09:36:33Z</dcterms:modified>
  <cp:revision>101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