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02/2025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02/2025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LIMPEZA DE TERRENO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presente contratação se justifica pela necessidade de realização de Limpeza do terreno do Poder Legislativo de Três Passos, em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c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onformidade com as exigências legais, com o objetivo de garanti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r que o ambiente do Poder Legislativo se mantenha limpo e livre de pragas e insetos.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O objeto da contratação está em elaboração no Plano Anual de Contratações – PAC.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Inciso II da Lei Federal nº 14.133/2021.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  <w:lang w:val="pt-BR" w:eastAsia="ar-SA" w:bidi="ar-SA"/>
        </w:rPr>
        <w:t>3.2</w:t>
      </w: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 xml:space="preserve">. Para realizar a Limpeza do terreno, a empresa contratada deverá se deslocar até o Prédio da Câmara Municipal 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estando incluído no valor todos os materiais, produtos e equipamentos que se fizerem necessários e também o frete.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3.3.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 prazo máximo para execução dos serviços de limpeza é de 10  (dez) dias corridos a contar do pedido da Câmara Municipal.</w:t>
      </w:r>
    </w:p>
    <w:p>
      <w:pPr>
        <w:pStyle w:val="Normal"/>
        <w:jc w:val="both"/>
        <w:rPr>
          <w:rStyle w:val="Fontepargpadro"/>
          <w:rFonts w:ascii="Times New Roman" w:hAnsi="Times New Roman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3.4. O prazo de vigência do contrato a ser firmado será 30 dias a contar da data de sua assinatura.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7"/>
        <w:gridCol w:w="5501"/>
        <w:gridCol w:w="967"/>
        <w:gridCol w:w="1132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 Max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Max</w:t>
            </w:r>
          </w:p>
        </w:tc>
      </w:tr>
      <w:tr>
        <w:trPr/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Limpeza da parte lateral do terreno da Câmara Municipal de Três Passos, contendo as seguintes especificações:</w:t>
            </w:r>
          </w:p>
          <w:p>
            <w:pPr>
              <w:pStyle w:val="Corpodotexto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Remoção da vegetação necessária, deixando o solo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devidamente limpo;</w:t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Utilização de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roçadeira elétrica ou um cortador de grama;</w:t>
            </w:r>
          </w:p>
          <w:p>
            <w:pPr>
              <w:pStyle w:val="Corpodotexto"/>
              <w:widowControl w:val="false"/>
              <w:numPr>
                <w:ilvl w:val="0"/>
                <w:numId w:val="1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Descarte dos detritos de forma adequada;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Metragem aproximada da área: 400m²;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R$ 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 512,00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R$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512,00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Max. Total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R$ R$ 512,00 (quinhentos e doze reais)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I. Contratação de empresa do ramo pertinente para Limpeza de terreno da</w:t>
      </w:r>
      <w:r>
        <w:rPr>
          <w:rStyle w:val="Fontepargpadro"/>
          <w:rFonts w:eastAsia="Calibri" w:cs="Calibri"/>
          <w:sz w:val="24"/>
          <w:szCs w:val="24"/>
          <w:lang w:eastAsia="en-US"/>
        </w:rPr>
        <w:t xml:space="preserve"> Câmara Municipal de Vereadores de Três Passos-RS por meio de Processo de Dispensa de Licitação, com base no Art. 75,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R$ 59.906,02 (cinquenta e nove mil novecentos e seis reais e dois centavos);</w:t>
      </w:r>
    </w:p>
    <w:p>
      <w:pPr>
        <w:pStyle w:val="Normal"/>
        <w:jc w:val="both"/>
        <w:rPr/>
      </w:pPr>
      <w:r>
        <w:rPr>
          <w:rStyle w:val="Fontepargpadro"/>
        </w:rPr>
        <w:t>II. Aquisição dos materiais necessários ( roçadeira, cortador de grama, enxada etc) e  realização da Limpeza de terreno da Câmara Municipal de Vereadores de Três Passos-RS por  servidores da Câmara Municipal de Três Passos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color w:val="000000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rFonts w:eastAsia="Calibri"/>
          <w:b/>
          <w:bCs/>
          <w:color w:val="000000"/>
          <w:sz w:val="22"/>
          <w:szCs w:val="22"/>
          <w:u w:val="none"/>
          <w:lang w:eastAsia="en-US"/>
        </w:rPr>
        <w:t>R$</w:t>
      </w:r>
      <w:r>
        <w:rPr>
          <w:rStyle w:val="Fontepargpadro"/>
          <w:rFonts w:eastAsia="Calibri"/>
          <w:b w:val="false"/>
          <w:bCs w:val="false"/>
          <w:color w:val="000000"/>
          <w:sz w:val="22"/>
          <w:szCs w:val="22"/>
          <w:u w:val="none"/>
          <w:lang w:eastAsia="en-US"/>
        </w:rPr>
        <w:t xml:space="preserve"> </w:t>
      </w:r>
      <w:r>
        <w:rPr>
          <w:rStyle w:val="Fontepargpadro"/>
          <w:rFonts w:eastAsia="Calibri"/>
          <w:b/>
          <w:bCs/>
          <w:color w:val="000000"/>
          <w:sz w:val="22"/>
          <w:szCs w:val="22"/>
          <w:u w:val="none"/>
          <w:lang w:eastAsia="en-US"/>
        </w:rPr>
        <w:t>822,40 (oitocentos e vinte e dois reais e quarenta centav</w:t>
      </w:r>
      <w:r>
        <w:rPr>
          <w:rStyle w:val="Fontepargpadro"/>
          <w:rFonts w:eastAsia="Calibri"/>
          <w:b/>
          <w:bCs/>
          <w:color w:val="000000"/>
          <w:sz w:val="22"/>
          <w:szCs w:val="22"/>
          <w:u w:val="none"/>
          <w:shd w:fill="auto" w:val="clear"/>
          <w:lang w:eastAsia="en-US"/>
        </w:rPr>
        <w:t>os)</w:t>
      </w:r>
      <w:r>
        <w:rPr>
          <w:rStyle w:val="Fontepargpadro"/>
          <w:b w:val="false"/>
          <w:bCs w:val="false"/>
          <w:color w:val="000000"/>
          <w:shd w:fill="auto" w:val="clear"/>
          <w:lang w:eastAsia="en-US"/>
        </w:rPr>
        <w:t xml:space="preserve">,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de preços realizada no Portal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Será realizada a Contratação de empresa do ramo pertinente para limpeza de terreno da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 Câmara Municipal de Três Passos-RS por meio de Processo de Dispensa de Licitação, com base no Art. 75, 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R$ 59.906,02 (cinquenta e nove mil novecentos e seis reais e dois centavos). </w:t>
      </w:r>
    </w:p>
    <w:p>
      <w:pPr>
        <w:pStyle w:val="Normal"/>
        <w:jc w:val="both"/>
        <w:rPr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Essa escolha se justifica pelo fato de que a contratação de empresa especializada se torna menos onerosa e também notavelmente mais segura. Vale ressaltar que o Poder Legislativo possui um terreno adjacente, onde se encontram resíduos de galhos, capim e detritos provenientes da obra em andamento, destinada à construção do Novo Plenário.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não poderá ser parcelada visto que se trata de apenas um item que será fornecido por uma única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>
          <w:rStyle w:val="Fontepargpadro"/>
        </w:rPr>
      </w:pPr>
      <w:r>
        <w:rPr>
          <w:rStyle w:val="Fontepargpadro"/>
          <w:lang w:eastAsia="en-US"/>
        </w:rPr>
        <w:t xml:space="preserve">A presente contratação visa atender a demanda de limpeza de terreno da Câmara Municipal, e com isso, a </w:t>
      </w:r>
      <w:r>
        <w:rPr>
          <w:rStyle w:val="Fontepargpadro"/>
        </w:rPr>
        <w:t xml:space="preserve">eliminação de riscos potenciais à segurança, como a proliferação de insetos e pragas. Além disso, espera-se uma melhora na organização e no aspecto visual da área, o que contribuirá para a manutenção da ordem e da limpeza nas imediações. A limpeza também pode proporcionar um ambiente mais adequado para a finalização  da obra em andamento, evitando a proliferação de pragas e facilitando o acesso e a circulação no local. Por fim, a medida pode colaborar para a preservação do meio ambiente local, minimizando os impactos negativos decorrentes da acumulação de resíduos.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shd w:fill="auto" w:val="clear"/>
          <w:lang w:eastAsia="en-US"/>
        </w:rPr>
        <w:t>Para a contratação pretendida, a providência prévia ao contrato será a realização do pedido de realização do serviço.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Corpodotexto"/>
        <w:spacing w:lineRule="auto" w:line="240"/>
        <w:jc w:val="both"/>
        <w:rPr>
          <w:rFonts w:ascii="Times New Roman" w:hAnsi="Times New Roman"/>
          <w:lang w:eastAsia="en-US"/>
        </w:rPr>
      </w:pPr>
      <w:r>
        <w:rPr>
          <w:rStyle w:val="Fontepargpadro"/>
          <w:rFonts w:ascii="Times New Roman" w:hAnsi="Times New Roman"/>
          <w:lang w:eastAsia="en-US"/>
        </w:rPr>
        <w:t>A limpeza do terreno da Câmara Municipal e fundamental pois encontra-se com galhos e resíduos de obra que podem prejudicar o meio ambiente, afetando habitats naturais e a biodiversidade local. A queima de resíduos gera poluição atmosférica, enquanto materiais tóxicos podem contaminar solo e água. Além disso, o uso de maquinário pode compactar o solo, favorecendo a erosão. Para mitigar esses impactos, é importante adotar práticas sustentáveis, como o descarte adequado e evitar queimadas.</w:t>
      </w:r>
    </w:p>
    <w:p>
      <w:pPr>
        <w:pStyle w:val="Normal"/>
        <w:spacing w:lineRule="auto" w:line="240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Três Passos, </w:t>
      </w:r>
      <w:r>
        <w:rPr>
          <w:color w:val="000000"/>
        </w:rPr>
        <w:t>12</w:t>
      </w:r>
      <w:r>
        <w:rPr>
          <w:color w:val="000000"/>
        </w:rPr>
        <w:t xml:space="preserve"> de Fevereiro de 2025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Application>LibreOffice/7.4.2.3$Windows_X86_64 LibreOffice_project/382eef1f22670f7f4118c8c2dd222ec7ad009daf</Application>
  <AppVersion>15.0000</AppVersion>
  <Pages>3</Pages>
  <Words>988</Words>
  <Characters>5417</Characters>
  <CharactersWithSpaces>6407</CharactersWithSpaces>
  <Paragraphs>67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2025-02-14T15:34:13Z</cp:lastPrinted>
  <dcterms:modified xsi:type="dcterms:W3CDTF">2025-02-14T15:34:31Z</dcterms:modified>
  <cp:revision>140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