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TERMO DE REFERÊNCIA </w:t>
      </w: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PROCESSO DE DISPENSA DE LICITAÇÃO 21/202</w:t>
      </w:r>
      <w:r>
        <w:rPr>
          <w:b/>
          <w:bCs/>
          <w:sz w:val="28"/>
          <w:szCs w:val="28"/>
        </w:rPr>
        <w:t>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PROCESSO ADMINISTRATI</w:t>
      </w:r>
      <w:r>
        <w:rPr>
          <w:b/>
          <w:bCs/>
          <w:color w:val="000000"/>
        </w:rPr>
        <w:t xml:space="preserve">VO N°    </w:t>
      </w:r>
      <w:r>
        <w:rPr>
          <w:b/>
          <w:bCs/>
          <w:color w:val="000000"/>
        </w:rPr>
        <w:t>10</w:t>
      </w:r>
      <w:r>
        <w:rPr>
          <w:b/>
          <w:bCs/>
          <w:color w:val="000000"/>
        </w:rPr>
        <w:t>/202</w:t>
      </w:r>
      <w:r>
        <w:rPr>
          <w:b/>
          <w:bCs/>
          <w:color w:val="000000"/>
        </w:rPr>
        <w:t>5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>CONTRATAÇÃO DE EMPRESA DO RAMO PERTINENTE PARA AQUISIÇÃO DE BATERIAS PARA NOBREAKS DA CÂMARA MUNICIPAL DE VEREADORES DE TRÊS PASSOS-RS.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1. </w:t>
      </w:r>
      <w:r>
        <w:rPr>
          <w:rStyle w:val="Fontepargpadro"/>
          <w:b/>
          <w:bCs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O presente termo de referência tem por objeto a c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ontratação de empresa do ramo pertinente para aquisição de materiais de expediente para a Câmara Municipal de Vereadores de Três Passos-RS.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2. </w:t>
      </w:r>
      <w:r>
        <w:rPr>
          <w:rStyle w:val="Fontepargpadro"/>
          <w:b/>
          <w:bCs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A presente contratação baseia-se no ETP n°  </w:t>
      </w:r>
      <w:r>
        <w:rPr>
          <w:rStyle w:val="Fontepargpadro"/>
          <w:lang w:eastAsia="en-US"/>
        </w:rPr>
        <w:t>10</w:t>
      </w:r>
      <w:r>
        <w:rPr>
          <w:rStyle w:val="Fontepargpadro"/>
          <w:lang w:eastAsia="en-US"/>
        </w:rPr>
        <w:t>/202</w:t>
      </w:r>
      <w:r>
        <w:rPr>
          <w:rStyle w:val="Fontepargpadro"/>
          <w:lang w:eastAsia="en-US"/>
        </w:rPr>
        <w:t>5.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3. </w:t>
      </w:r>
      <w:r>
        <w:rPr>
          <w:rStyle w:val="Fontepargpadro"/>
          <w:b/>
          <w:bCs/>
          <w:lang w:eastAsia="en-US"/>
        </w:rPr>
        <w:t>DESCRIÇÃO DA SOLUÇÃO COMO UM TODO:</w:t>
      </w:r>
    </w:p>
    <w:p>
      <w:pPr>
        <w:pStyle w:val="Normal"/>
        <w:bidi w:val="0"/>
        <w:jc w:val="both"/>
        <w:rPr/>
      </w:pPr>
      <w:r>
        <w:rPr>
          <w:rStyle w:val="Fontepargpadro"/>
          <w:lang w:val="pt-BR" w:eastAsia="en-US" w:bidi="ar-SA"/>
        </w:rPr>
        <w:t>3.1 A compra desses materiais de expediente atenderá à demanda atual do Poder Legislativo de Três Passos.</w:t>
      </w:r>
    </w:p>
    <w:p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bidi w:val="0"/>
        <w:ind w:left="720" w:hanging="0"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3.2 A contratação será realizada por meio de Dispensa de Licitação com base no art 75, Inciso  II da Lei 14.133/21.</w:t>
      </w:r>
    </w:p>
    <w:p>
      <w:pPr>
        <w:pStyle w:val="ListParagraph"/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lang w:eastAsia="en-US"/>
        </w:rPr>
        <w:t>REQUISITOS DA CONTRATAÇÃO: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Para aquisição dos equipamentos  pretendidos os eventuais interessados deverão comprovar que atuam em ramo de atividade compatível com o objeto da licitação, bem como apresentar os documentos a título de habilitação nos termos do art. 62, da Lei Federal nº 14.133/2021.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  <w:lang w:val="pt-BR" w:eastAsia="ar-SA" w:bidi="ar-SA"/>
        </w:rPr>
        <w:t>5.1. A empresa contratada deverá entregar os equipamentos na Câmara Municipal de Vereadores de Três Passos estando incluído no valor todos os materiais que se fizerem necessários e também o frete.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lang w:val="pt-BR" w:eastAsia="ar-SA" w:bidi="ar-SA"/>
        </w:rPr>
      </w:pPr>
      <w:r>
        <w:rPr>
          <w:rFonts w:ascii="Times New Roman" w:hAnsi="Times New Roman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b w:val="false"/>
          <w:bCs w:val="false"/>
          <w:lang w:val="pt-BR" w:eastAsia="ar-SA" w:bidi="ar-SA"/>
        </w:rPr>
        <w:t>5</w:t>
      </w:r>
      <w:r>
        <w:rPr>
          <w:rStyle w:val="Fontepargpadro"/>
          <w:rFonts w:ascii="Times New Roman" w:hAnsi="Times New Roman"/>
          <w:b w:val="false"/>
          <w:bCs w:val="false"/>
          <w:lang w:val="pt-BR" w:eastAsia="ar-SA" w:bidi="ar-SA"/>
        </w:rPr>
        <w:t xml:space="preserve">.2. </w:t>
      </w:r>
      <w:r>
        <w:rPr>
          <w:rStyle w:val="Fontepargpadro"/>
          <w:rFonts w:ascii="Times New Roman" w:hAnsi="Times New Roman"/>
          <w:lang w:val="pt-BR" w:eastAsia="ar-SA" w:bidi="ar-SA"/>
        </w:rPr>
        <w:t>Os equipamentos deverão ser entregues em perfeito estado, devem ser de boa qualidade e estarem dentro do prazo de validade.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5, de 12 de janeiro de 2024, que Regulamenta, no âmbito da C</w:t>
      </w:r>
      <w:r>
        <w:rPr>
          <w:rFonts w:ascii="Times New Roman" w:hAnsi="Times New Roman"/>
          <w:shd w:fill="auto" w:val="clear"/>
        </w:rPr>
        <w:t>âmara Municipal de Três Passos</w:t>
      </w:r>
      <w:r>
        <w:rPr>
          <w:rFonts w:ascii="Times New Roman" w:hAnsi="Times New Roman"/>
        </w:rPr>
        <w:t>, as funções essenciais a que se refere a Lei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14.133, de 1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  <w:b/>
          <w:bCs/>
        </w:rPr>
        <w:t>CRITÉRIOS DE PAGAMENTO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CONTRATANTE terá o prazo de 10 (dez) dias para o pagamento, a contar da data de entrega dos equipamentos e  apresentação da nota fiscal.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>
        <w:rPr>
          <w:rFonts w:ascii="Times New Roman" w:hAnsi="Times New Roman"/>
          <w:b/>
          <w:bCs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Conforme proposto no ETP, o futuro contratado será selecionado mediante processo licitatório na modalidade Dispensa de Licitação nº </w:t>
      </w:r>
      <w:r>
        <w:rPr>
          <w:rFonts w:ascii="Times New Roman" w:hAnsi="Times New Roman"/>
        </w:rPr>
        <w:t>08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5.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>
        <w:rPr>
          <w:rFonts w:ascii="Times New Roman" w:hAnsi="Times New Roman"/>
          <w:b/>
          <w:bCs/>
        </w:rPr>
        <w:t>ESTIMATIVA DO VALOR DE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Estima-se para a contratação almejada o valor  </w:t>
      </w:r>
      <w:r>
        <w:rPr>
          <w:rFonts w:ascii="Times New Roman" w:hAnsi="Times New Roman"/>
        </w:rPr>
        <w:t xml:space="preserve">máximo </w:t>
      </w:r>
      <w:r>
        <w:rPr>
          <w:rFonts w:ascii="Times New Roman" w:hAnsi="Times New Roman"/>
        </w:rPr>
        <w:t xml:space="preserve">total de </w:t>
      </w:r>
      <w:r>
        <w:rPr>
          <w:rFonts w:ascii="Times New Roman" w:hAnsi="Times New Roman"/>
          <w:b/>
          <w:bCs/>
          <w:color w:val="000000"/>
        </w:rPr>
        <w:t xml:space="preserve">R$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983,01 (novecentos e oitenta e três  reais e um centavo)</w:t>
      </w:r>
      <w:r>
        <w:rPr>
          <w:rFonts w:ascii="Times New Roman" w:hAnsi="Times New Roman"/>
          <w:color w:val="000000"/>
        </w:rPr>
        <w:t xml:space="preserve"> conforme mencionado no est</w:t>
      </w:r>
      <w:r>
        <w:rPr>
          <w:rFonts w:ascii="Times New Roman" w:hAnsi="Times New Roman"/>
        </w:rPr>
        <w:t>udo técnico preliminar elaborado anteriormente ao presente termo.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775"/>
        <w:gridCol w:w="1072"/>
        <w:gridCol w:w="1191"/>
        <w:gridCol w:w="1412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MATERIAIS 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ITEM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Bateria para nobreak 700va 12v 7ah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07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140,43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983,01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Máximo Total R$ 983,01 (novecentos e oitenta e três  reais e um centavo)</w:t>
            </w:r>
          </w:p>
        </w:tc>
      </w:tr>
    </w:tbl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>
        <w:rPr>
          <w:rFonts w:ascii="Times New Roman" w:hAnsi="Times New Roman"/>
          <w:b/>
          <w:bCs/>
        </w:rPr>
        <w:t>ADEQUAÇÃO ORÇAMENTÁRIA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Unidade: 01 Secretaria da Câmara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Elemento: 3.3.90.30 - Material de consumo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>
        <w:rPr>
          <w:rFonts w:ascii="Times New Roman" w:hAnsi="Times New Roman"/>
          <w:color w:val="111111"/>
        </w:rPr>
        <w:t xml:space="preserve">rês Passos/RS, </w:t>
      </w:r>
      <w:r>
        <w:rPr>
          <w:rFonts w:ascii="Times New Roman" w:hAnsi="Times New Roman"/>
          <w:color w:val="111111"/>
        </w:rPr>
        <w:t>25</w:t>
      </w:r>
      <w:r>
        <w:rPr>
          <w:rFonts w:ascii="Times New Roman" w:hAnsi="Times New Roman"/>
          <w:color w:val="111111"/>
        </w:rPr>
        <w:t xml:space="preserve"> de </w:t>
      </w:r>
      <w:r>
        <w:rPr>
          <w:rFonts w:ascii="Times New Roman" w:hAnsi="Times New Roman"/>
          <w:color w:val="111111"/>
        </w:rPr>
        <w:t>feverei</w:t>
      </w:r>
      <w:r>
        <w:rPr>
          <w:rFonts w:ascii="Times New Roman" w:hAnsi="Times New Roman"/>
          <w:color w:val="111111"/>
        </w:rPr>
        <w:t>ro de 202</w:t>
      </w:r>
      <w:r>
        <w:rPr>
          <w:rFonts w:ascii="Times New Roman" w:hAnsi="Times New Roman"/>
          <w:color w:val="FF0000"/>
        </w:rPr>
        <w:t>5.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</w:rPr>
        <w:t>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</w:rPr>
        <w:t>Flávio Habitzreiter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kdaInternet">
    <w:name w:val="Hyperlink"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abealhoerodap5">
    <w:name w:val="Cabeçalho e rodapé5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Application>LibreOffice/7.4.2.3$Windows_X86_64 LibreOffice_project/382eef1f22670f7f4118c8c2dd222ec7ad009daf</Application>
  <AppVersion>15.0000</AppVersion>
  <Pages>2</Pages>
  <Words>566</Words>
  <Characters>3161</Characters>
  <CharactersWithSpaces>3720</CharactersWithSpaces>
  <Paragraphs>59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2025-02-25T14:23:21Z</cp:lastPrinted>
  <dcterms:modified xsi:type="dcterms:W3CDTF">2025-02-25T14:23:24Z</dcterms:modified>
  <cp:revision>87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