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  <w:r>
        <w:rPr>
          <w:b/>
          <w:bCs/>
          <w:sz w:val="28"/>
          <w:szCs w:val="28"/>
          <w:shd w:fill="auto" w:val="clear"/>
        </w:rPr>
        <w:t xml:space="preserve"> 15/20</w:t>
      </w:r>
      <w:r>
        <w:rPr>
          <w:b/>
          <w:bCs/>
          <w:sz w:val="28"/>
          <w:szCs w:val="28"/>
        </w:rPr>
        <w:t>25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12/2025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   15/2025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CONTRATAÇÃO DE EMPRESA DO RAMO PERTINENTE PARA AQUISIÇÃO DE FILTRO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>S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 xml:space="preserve"> DE ÁGUA PARA BEBEDOURO DA CÂMARA DE VEREADORES DE TRÊS PASSOS – 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filtro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de água para bebedouro da Câmara Municipal de Vereadores de Três Passos – 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 15/2025.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 xml:space="preserve">3.1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pt-BR" w:eastAsia="en-US" w:bidi="ar-SA"/>
        </w:rPr>
        <w:t>A contratação de empresa do ramo pertinente para aquisição de filtros de água do bebedouro da Câmara Municipal de Três Passos, garante a qualidade da água consumida, protegendo a saúde e o bem-estar de todos e assegurando o bom funcionamento do sistema de filtragem.</w:t>
      </w:r>
    </w:p>
    <w:p>
      <w:pPr>
        <w:pStyle w:val="Normal"/>
        <w:bidi w:val="0"/>
        <w:jc w:val="both"/>
        <w:rPr>
          <w:rStyle w:val="Fontepargpadro"/>
          <w:b w:val="false"/>
          <w:bCs w:val="false"/>
          <w:i w:val="false"/>
          <w:i w:val="false"/>
          <w:iCs w:val="false"/>
          <w:color w:val="000000"/>
          <w:highlight w:val="none"/>
          <w:shd w:fill="auto" w:val="clear"/>
          <w:lang w:val="pt-BR" w:eastAsia="en-US" w:bidi="ar-SA"/>
        </w:rPr>
      </w:pPr>
      <w:r>
        <w:rPr>
          <w:b w:val="false"/>
          <w:bCs w:val="false"/>
          <w:i w:val="false"/>
          <w:iCs w:val="false"/>
          <w:color w:val="000000"/>
          <w:shd w:fill="auto" w:val="clear"/>
          <w:lang w:val="pt-BR" w:eastAsia="en-US" w:bidi="ar-SA"/>
        </w:rPr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hanging="0" w:left="72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4.1Para aquisição do material pretendido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  <w:t>5.1. A empresa contratada deverá entregar os equipamentos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5.2. </w:t>
      </w:r>
      <w:r>
        <w:rPr>
          <w:rStyle w:val="Fontepargpadro"/>
          <w:rFonts w:ascii="Times New Roman" w:hAnsi="Times New Roman"/>
          <w:lang w:val="pt-BR" w:eastAsia="ar-SA" w:bidi="ar-SA"/>
        </w:rPr>
        <w:t>Os equipamentos deverão ser entregues em perfeito estado, devem ser de boa qualidade, compatíveis com o modelo IBBL C+3 Due Immaginare e estarem dentro do prazo de validade.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equipamentos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12/2025.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máximo total de </w:t>
      </w:r>
      <w:r>
        <w:rPr>
          <w:rFonts w:ascii="Times New Roman" w:hAnsi="Times New Roman"/>
          <w:b/>
          <w:bCs/>
          <w:color w:val="000000"/>
          <w:sz w:val="22"/>
          <w:szCs w:val="22"/>
          <w:u w:val="none"/>
        </w:rPr>
        <w:t xml:space="preserve">R$ 472,50 (quatrocentos e setenta e dois reais com cinquenta centavos) </w:t>
      </w:r>
      <w:r>
        <w:rPr>
          <w:rFonts w:ascii="Times New Roman" w:hAnsi="Times New Roman"/>
          <w:color w:val="000000"/>
        </w:rPr>
        <w:t>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FILTRO PURIFICADOR DE ÁGUA COMPATÍVEL AO IBBL C+3 DUE IMMAGINARE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05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R$ 94,50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R$ 472,50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R$ 472,50 (quatrocentos e setenta e dois reais com cinquenta centavos)</w:t>
            </w:r>
          </w:p>
        </w:tc>
      </w:tr>
    </w:tbl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 xml:space="preserve">rês Passos/RS, </w:t>
      </w:r>
      <w:r>
        <w:rPr>
          <w:rFonts w:ascii="Times New Roman" w:hAnsi="Times New Roman"/>
          <w:color w:val="111111"/>
        </w:rPr>
        <w:t xml:space="preserve">03 </w:t>
      </w:r>
      <w:r>
        <w:rPr>
          <w:rFonts w:ascii="Times New Roman" w:hAnsi="Times New Roman"/>
          <w:color w:val="111111"/>
        </w:rPr>
        <w:t xml:space="preserve"> de </w:t>
      </w:r>
      <w:r>
        <w:rPr>
          <w:rFonts w:ascii="Times New Roman" w:hAnsi="Times New Roman"/>
          <w:color w:val="111111"/>
        </w:rPr>
        <w:t>abril</w:t>
      </w:r>
      <w:r>
        <w:rPr>
          <w:rFonts w:ascii="Times New Roman" w:hAnsi="Times New Roman"/>
          <w:color w:val="111111"/>
        </w:rPr>
        <w:t xml:space="preserve"> de 20</w:t>
      </w:r>
      <w:r>
        <w:rPr>
          <w:rFonts w:ascii="Times New Roman" w:hAnsi="Times New Roman"/>
          <w:color w:val="000000"/>
        </w:rPr>
        <w:t>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left"/>
        <w:rPr/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Emanuelle C. C. Petrazinni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200"/>
        <w:ind w:hanging="0" w:left="0" w:right="0"/>
        <w:contextualSpacing/>
        <w:jc w:val="both"/>
        <w:rPr/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>
    <w:name w:val="Cabeçalho e rodapé51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Application>LibreOffice/25.2.1.2$Windows_X86_64 LibreOffice_project/d3abf4aee5fd705e4a92bba33a32f40bc4e56f49</Application>
  <AppVersion>15.0000</AppVersion>
  <Pages>2</Pages>
  <Words>614</Words>
  <Characters>3375</Characters>
  <CharactersWithSpaces>3981</CharactersWithSpaces>
  <Paragraphs>58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2025-04-04T13:48:08Z</cp:lastPrinted>
  <dcterms:modified xsi:type="dcterms:W3CDTF">2025-04-04T13:48:29Z</dcterms:modified>
  <cp:revision>96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