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TERMO DE REFERÊNCIA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>
          <w:b/>
          <w:bCs/>
        </w:rPr>
        <w:t>PROCESSO ADMINISTRATI</w:t>
      </w:r>
      <w:r>
        <w:rPr>
          <w:b/>
          <w:bCs/>
          <w:color w:val="000000"/>
        </w:rPr>
        <w:t>VO N° 27/2025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b/>
          <w:bCs/>
        </w:rPr>
        <w:t>CÂMARA MUNICIPAL DE TRÊS PASSOS/RS</w:t>
      </w:r>
    </w:p>
    <w:p>
      <w:pPr>
        <w:pStyle w:val="Normal"/>
        <w:jc w:val="both"/>
        <w:rPr/>
      </w:pPr>
      <w:r>
        <w:rPr>
          <w:b/>
          <w:bCs/>
        </w:rPr>
        <w:t xml:space="preserve">OBJETO DA CONTRATAÇÃO: </w:t>
      </w:r>
      <w:r>
        <w:rPr>
          <w:rStyle w:val="Fontepargpadro"/>
          <w:b/>
          <w:bCs/>
          <w:i w:val="false"/>
          <w:iCs w:val="false"/>
          <w:color w:val="000000"/>
          <w:sz w:val="24"/>
          <w:szCs w:val="24"/>
          <w:lang w:eastAsia="en-US"/>
        </w:rPr>
        <w:t>CONTRATAÇÃO DE EMPRESA DO RAMO PERTINENTE PARA AQUISIÇÃO DE MATERIAIS DE HIGIENE PARA A CÂMARA DE VEREADORES DE TRÊS PASSOS-RS.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spacing w:before="57" w:after="57"/>
        <w:jc w:val="both"/>
        <w:rPr/>
      </w:pPr>
      <w:r>
        <w:rPr>
          <w:rStyle w:val="Fontepargpadro"/>
          <w:lang w:eastAsia="en-US"/>
        </w:rPr>
        <w:t xml:space="preserve">1. </w:t>
      </w:r>
      <w:r>
        <w:rPr>
          <w:rStyle w:val="Fontepargpadro"/>
          <w:b/>
          <w:bCs/>
          <w:lang w:eastAsia="en-US"/>
        </w:rPr>
        <w:t>DEFINIÇÃO DO OBJETO: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lang w:eastAsia="en-US"/>
        </w:rPr>
        <w:t>O presente termo de referência tem por objeto a c</w:t>
      </w:r>
      <w:r>
        <w:rPr>
          <w:rStyle w:val="Fontepargpadro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>ontratação de empresa do ramo pertinente para aquisição de materiais de higiene para a Câmara de Vereadores de Três Passos-RS.</w:t>
      </w:r>
    </w:p>
    <w:p>
      <w:pPr>
        <w:pStyle w:val="Normal"/>
        <w:spacing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57" w:after="57"/>
        <w:jc w:val="both"/>
        <w:rPr/>
      </w:pPr>
      <w:r>
        <w:rPr>
          <w:rStyle w:val="Fontepargpadro"/>
          <w:lang w:eastAsia="en-US"/>
        </w:rPr>
        <w:t xml:space="preserve">2. </w:t>
      </w:r>
      <w:r>
        <w:rPr>
          <w:rStyle w:val="Fontepargpadro"/>
          <w:b/>
          <w:bCs/>
          <w:lang w:eastAsia="en-US"/>
        </w:rPr>
        <w:t>FUNDAMENTAÇÃO DA CONTRATAÇÃO: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A presente contratação baseia-se no ETP n° 27/2025.</w:t>
      </w:r>
    </w:p>
    <w:p>
      <w:pPr>
        <w:pStyle w:val="Standard"/>
        <w:spacing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14" w:after="114"/>
        <w:jc w:val="both"/>
        <w:rPr/>
      </w:pPr>
      <w:r>
        <w:rPr>
          <w:rStyle w:val="Fontepargpadro"/>
          <w:lang w:eastAsia="en-US"/>
        </w:rPr>
        <w:t xml:space="preserve">3. </w:t>
      </w:r>
      <w:r>
        <w:rPr>
          <w:rStyle w:val="Fontepargpadro"/>
          <w:b/>
          <w:bCs/>
          <w:lang w:eastAsia="en-US"/>
        </w:rPr>
        <w:t>DESCRIÇÃO DA SOLUÇÃO COMO UM TODO:</w:t>
      </w:r>
    </w:p>
    <w:p>
      <w:pPr>
        <w:pStyle w:val="BodyText"/>
        <w:bidi w:val="0"/>
        <w:jc w:val="both"/>
        <w:rPr/>
      </w:pPr>
      <w:r>
        <w:rPr>
          <w:rStyle w:val="Strong"/>
          <w:rFonts w:cs="Times New Roman" w:ascii="Times New Roman" w:hAnsi="Times New Roman"/>
          <w:lang w:val="pt-BR" w:eastAsia="en-US" w:bidi="ar-SA"/>
        </w:rPr>
        <w:t>3.1</w:t>
      </w:r>
      <w:r>
        <w:rPr>
          <w:rStyle w:val="Fontepargpadro"/>
          <w:rFonts w:cs="Times New Roman" w:ascii="Times New Roman" w:hAnsi="Times New Roman"/>
          <w:lang w:val="pt-BR" w:eastAsia="en-US" w:bidi="ar-SA"/>
        </w:rPr>
        <w:t xml:space="preserve"> A aquisição dos materiais de higiene tem por finalidade atender, de forma contínua e adequada, às necessidades da Câmara Municipal de Três Passos ao longo de todo o exercício, garantindo condições mínimas de higiene, limpeza e bem-estar nas dependências do Poder Legislativo.</w:t>
      </w:r>
    </w:p>
    <w:p>
      <w:pPr>
        <w:pStyle w:val="BodyText"/>
        <w:spacing w:before="0" w:after="0"/>
        <w:rPr>
          <w:rFonts w:ascii="Times New Roman" w:hAnsi="Times New Roman" w:cs="Times New Roman"/>
          <w:lang w:eastAsia="en-US"/>
        </w:rPr>
      </w:pPr>
      <w:r>
        <w:rPr>
          <w:rStyle w:val="Strong"/>
          <w:rFonts w:cs="Times New Roman" w:ascii="Times New Roman" w:hAnsi="Times New Roman"/>
          <w:lang w:eastAsia="en-US"/>
        </w:rPr>
        <w:t>3.2</w:t>
      </w:r>
      <w:r>
        <w:rPr>
          <w:rFonts w:cs="Times New Roman" w:ascii="Times New Roman" w:hAnsi="Times New Roman"/>
          <w:lang w:eastAsia="en-US"/>
        </w:rPr>
        <w:t xml:space="preserve"> A contratação será realizada por meio de </w:t>
      </w:r>
      <w:r>
        <w:rPr>
          <w:rStyle w:val="Strong"/>
          <w:rFonts w:cs="Times New Roman" w:ascii="Times New Roman" w:hAnsi="Times New Roman"/>
          <w:b w:val="false"/>
          <w:bCs w:val="false"/>
          <w:lang w:eastAsia="en-US"/>
        </w:rPr>
        <w:t>Dispensa de Licitação</w:t>
      </w:r>
      <w:r>
        <w:rPr>
          <w:rFonts w:cs="Times New Roman" w:ascii="Times New Roman" w:hAnsi="Times New Roman"/>
          <w:lang w:eastAsia="en-US"/>
        </w:rPr>
        <w:t xml:space="preserve">, com fundamento no </w:t>
      </w:r>
      <w:r>
        <w:rPr>
          <w:rStyle w:val="Strong"/>
          <w:rFonts w:cs="Times New Roman" w:ascii="Times New Roman" w:hAnsi="Times New Roman"/>
          <w:b w:val="false"/>
          <w:bCs w:val="false"/>
          <w:lang w:eastAsia="en-US"/>
        </w:rPr>
        <w:t>art. 75, inciso II, da Lei nº 14.133/2021</w:t>
      </w:r>
      <w:r>
        <w:rPr>
          <w:rFonts w:cs="Times New Roman" w:ascii="Times New Roman" w:hAnsi="Times New Roman"/>
          <w:lang w:eastAsia="en-US"/>
        </w:rPr>
        <w:t>, considerando que o valor estimado encontra-se dentro do limite legal permitido para aquisições diretas de pequeno valor.</w:t>
      </w:r>
    </w:p>
    <w:p>
      <w:pPr>
        <w:pStyle w:val="BodyText"/>
        <w:spacing w:before="0" w:after="0"/>
        <w:rPr>
          <w:rFonts w:ascii="Times New Roman" w:hAnsi="Times New Roman" w:cs="Times New Roman"/>
          <w:lang w:eastAsia="en-US"/>
        </w:rPr>
      </w:pPr>
      <w:r>
        <w:rPr>
          <w:rStyle w:val="Strong"/>
          <w:rFonts w:cs="Times New Roman" w:ascii="Times New Roman" w:hAnsi="Times New Roman"/>
          <w:lang w:eastAsia="en-US"/>
        </w:rPr>
        <w:t>3.3</w:t>
      </w:r>
      <w:r>
        <w:rPr>
          <w:rFonts w:cs="Times New Roman" w:ascii="Times New Roman" w:hAnsi="Times New Roman"/>
          <w:lang w:eastAsia="en-US"/>
        </w:rPr>
        <w:t xml:space="preserve"> A solução adotada contempla a aquisição dos materiais em volume suficiente para formar um estoque estratégico, a fim de evitar a falta de insumos essenciais ao funcionamento regular da instituição.</w:t>
      </w:r>
    </w:p>
    <w:p>
      <w:pPr>
        <w:pStyle w:val="BodyText"/>
        <w:spacing w:before="0" w:after="0"/>
        <w:rPr>
          <w:rFonts w:ascii="Times New Roman" w:hAnsi="Times New Roman" w:cs="Times New Roman"/>
          <w:lang w:eastAsia="en-US"/>
        </w:rPr>
      </w:pPr>
      <w:r>
        <w:rPr>
          <w:rStyle w:val="Strong"/>
          <w:rFonts w:cs="Times New Roman" w:ascii="Times New Roman" w:hAnsi="Times New Roman"/>
          <w:lang w:eastAsia="en-US"/>
        </w:rPr>
        <w:t>3.4</w:t>
      </w:r>
      <w:r>
        <w:rPr>
          <w:rFonts w:cs="Times New Roman" w:ascii="Times New Roman" w:hAnsi="Times New Roman"/>
          <w:lang w:eastAsia="en-US"/>
        </w:rPr>
        <w:t xml:space="preserve"> O fornecimento será feito por empresa regularmente habilitada, observando os requisitos técnicos definidos pela Administração, com entregas realizadas na sede da Câmara Municipal, conforme orientações previamente acordadas.</w:t>
      </w:r>
    </w:p>
    <w:p>
      <w:pPr>
        <w:pStyle w:val="BodyText"/>
        <w:spacing w:before="0" w:after="0"/>
        <w:rPr>
          <w:rFonts w:ascii="Times New Roman" w:hAnsi="Times New Roman" w:cs="Times New Roman"/>
          <w:lang w:eastAsia="en-US"/>
        </w:rPr>
      </w:pPr>
      <w:r>
        <w:rPr>
          <w:rStyle w:val="Strong"/>
          <w:rFonts w:cs="Times New Roman" w:ascii="Times New Roman" w:hAnsi="Times New Roman"/>
          <w:lang w:eastAsia="en-US"/>
        </w:rPr>
        <w:t>3.5</w:t>
      </w:r>
      <w:r>
        <w:rPr>
          <w:rFonts w:cs="Times New Roman" w:ascii="Times New Roman" w:hAnsi="Times New Roman"/>
          <w:lang w:eastAsia="en-US"/>
        </w:rPr>
        <w:t xml:space="preserve"> A definição das quantidades foi baseada na média de consumo dos últimos exercícios, visando garantir o atendimento da demanda com planejamento e racionalidade, evitando tanto o desperdício quanto o desabastecimento.</w:t>
      </w:r>
    </w:p>
    <w:p>
      <w:pPr>
        <w:pStyle w:val="BodyText"/>
        <w:spacing w:before="0" w:after="283"/>
        <w:rPr>
          <w:rFonts w:ascii="Times New Roman" w:hAnsi="Times New Roman" w:cs="Times New Roman"/>
          <w:lang w:eastAsia="en-US"/>
        </w:rPr>
      </w:pPr>
      <w:r>
        <w:rPr>
          <w:rStyle w:val="Strong"/>
          <w:rFonts w:cs="Times New Roman" w:ascii="Times New Roman" w:hAnsi="Times New Roman"/>
          <w:lang w:eastAsia="en-US"/>
        </w:rPr>
        <w:t>3.6</w:t>
      </w:r>
      <w:r>
        <w:rPr>
          <w:rFonts w:cs="Times New Roman" w:ascii="Times New Roman" w:hAnsi="Times New Roman"/>
          <w:lang w:eastAsia="en-US"/>
        </w:rPr>
        <w:t xml:space="preserve"> A contratação visa promover economicidade e eficiência administrativa, reduzindo a frequência de aquisições emergenciais e otimizando a gestão de recursos públicos.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Style w:val="Fontepargpadro"/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Style w:val="Fontepargpadro"/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Style w:val="Fontepargpadro"/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lang w:eastAsia="en-US"/>
        </w:rPr>
        <w:t xml:space="preserve">4. </w:t>
      </w:r>
      <w:r>
        <w:rPr>
          <w:rStyle w:val="Fontepargpadro"/>
          <w:rFonts w:ascii="Times New Roman" w:hAnsi="Times New Roman"/>
          <w:b/>
          <w:bCs/>
          <w:lang w:eastAsia="en-US"/>
        </w:rPr>
        <w:t>REQUISITOS DA CONTRATAÇÃO: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 w:eastAsia="Calibri" w:cs="Times New Roman"/>
          <w:sz w:val="22"/>
          <w:szCs w:val="22"/>
          <w:lang w:eastAsia="en-US"/>
        </w:rPr>
      </w:pPr>
      <w:r>
        <w:rPr>
          <w:rStyle w:val="Strong"/>
          <w:rFonts w:eastAsia="Calibri" w:cs="Times New Roman" w:ascii="Times New Roman" w:hAnsi="Times New Roman"/>
          <w:sz w:val="22"/>
          <w:szCs w:val="22"/>
          <w:lang w:eastAsia="en-US"/>
        </w:rPr>
        <w:t>4.1</w:t>
      </w:r>
      <w:r>
        <w:rPr>
          <w:rStyle w:val="Fontepargpadro"/>
          <w:rFonts w:eastAsia="Calibri"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 A contratação será realizada por meio de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2"/>
          <w:szCs w:val="22"/>
          <w:lang w:eastAsia="en-US"/>
        </w:rPr>
        <w:t>dispensa de licitação</w:t>
      </w:r>
      <w:r>
        <w:rPr>
          <w:rStyle w:val="Fontepargpadro"/>
          <w:rFonts w:eastAsia="Calibri"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, com fundamento no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2"/>
          <w:szCs w:val="22"/>
          <w:lang w:eastAsia="en-US"/>
        </w:rPr>
        <w:t>art. 75, inciso II, da Lei nº 14.133/2021</w:t>
      </w:r>
      <w:r>
        <w:rPr>
          <w:rStyle w:val="Fontepargpadro"/>
          <w:rFonts w:eastAsia="Calibri"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, tendo como </w:t>
      </w:r>
      <w:r>
        <w:rPr>
          <w:rStyle w:val="Strong"/>
          <w:rFonts w:eastAsia="Calibri" w:cs="Times New Roman" w:ascii="Times New Roman" w:hAnsi="Times New Roman"/>
          <w:sz w:val="22"/>
          <w:szCs w:val="22"/>
          <w:lang w:eastAsia="en-US"/>
        </w:rPr>
        <w:t>critério de julgamento o menor preço por item</w:t>
      </w:r>
      <w:r>
        <w:rPr>
          <w:rStyle w:val="Fontepargpadro"/>
          <w:rFonts w:eastAsia="Calibri"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, considerando tratar-se de aquisição de bens de pequeno valor. A medida observa os princípios da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2"/>
          <w:szCs w:val="22"/>
          <w:lang w:eastAsia="en-US"/>
        </w:rPr>
        <w:t>legalidade, economicidade, eficiência e interesse público</w:t>
      </w:r>
      <w:r>
        <w:rPr>
          <w:rStyle w:val="Fontepargpadro"/>
          <w:rFonts w:eastAsia="Calibri" w:cs="Times New Roman" w:ascii="Times New Roman" w:hAnsi="Times New Roman"/>
          <w:b w:val="false"/>
          <w:bCs w:val="false"/>
          <w:sz w:val="22"/>
          <w:szCs w:val="22"/>
          <w:lang w:eastAsia="en-US"/>
        </w:rPr>
        <w:t>, viabilizando uma solução técnica, célere e adequada para suprir as necessidades operacionais da Câmara Municipal de Três Passos/RS.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sz w:val="22"/>
          <w:szCs w:val="22"/>
          <w:lang w:eastAsia="en-US"/>
        </w:rPr>
      </w:pPr>
      <w:r>
        <w:rPr>
          <w:rStyle w:val="Strong"/>
          <w:rFonts w:eastAsia="Calibri" w:cs="Times New Roman" w:ascii="Times New Roman" w:hAnsi="Times New Roman"/>
          <w:sz w:val="22"/>
          <w:szCs w:val="22"/>
          <w:lang w:eastAsia="en-US"/>
        </w:rPr>
        <w:t>4.2</w:t>
      </w:r>
      <w:r>
        <w:rPr>
          <w:rFonts w:eastAsia="Calibri" w:cs="Times New Roman" w:ascii="Times New Roman" w:hAnsi="Times New Roman"/>
          <w:sz w:val="22"/>
          <w:szCs w:val="22"/>
          <w:lang w:eastAsia="en-US"/>
        </w:rPr>
        <w:t xml:space="preserve"> Para participação na contratação direta, os interessados deverão comprovar que exercem atividade econômica compatível com o objeto licitado, por meio da apresentação</w:t>
      </w:r>
      <w:r>
        <w:rPr>
          <w:rFonts w:eastAsia="Calibri"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 de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2"/>
          <w:szCs w:val="22"/>
          <w:lang w:eastAsia="en-US"/>
        </w:rPr>
        <w:t>Cadastro Nacional da Pessoa Jurídica (CNPJ)</w:t>
      </w:r>
      <w:r>
        <w:rPr>
          <w:rFonts w:eastAsia="Calibri"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 atualizado, além da documentação exigida para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2"/>
          <w:szCs w:val="22"/>
          <w:lang w:eastAsia="en-US"/>
        </w:rPr>
        <w:t>habilitação</w:t>
      </w:r>
      <w:r>
        <w:rPr>
          <w:rFonts w:eastAsia="Calibri"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, conforme disposto no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2"/>
          <w:szCs w:val="22"/>
          <w:lang w:eastAsia="en-US"/>
        </w:rPr>
        <w:t>art. 62 da Lei nº 14.133/2021</w:t>
      </w:r>
      <w:r>
        <w:rPr>
          <w:rFonts w:eastAsia="Calibri" w:cs="Times New Roman" w:ascii="Times New Roman" w:hAnsi="Times New Roman"/>
          <w:b w:val="false"/>
          <w:bCs w:val="false"/>
          <w:sz w:val="22"/>
          <w:szCs w:val="22"/>
          <w:lang w:eastAsia="en-US"/>
        </w:rPr>
        <w:t>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sz w:val="22"/>
          <w:szCs w:val="22"/>
          <w:lang w:eastAsia="en-US"/>
        </w:rPr>
      </w:pPr>
      <w:r>
        <w:rPr>
          <w:rStyle w:val="Strong"/>
          <w:rFonts w:eastAsia="Calibri" w:cs="Times New Roman" w:ascii="Times New Roman" w:hAnsi="Times New Roman"/>
          <w:sz w:val="22"/>
          <w:szCs w:val="22"/>
          <w:lang w:eastAsia="en-US"/>
        </w:rPr>
        <w:t>4.3</w:t>
      </w:r>
      <w:r>
        <w:rPr>
          <w:rFonts w:eastAsia="Calibri" w:cs="Times New Roman" w:ascii="Times New Roman" w:hAnsi="Times New Roman"/>
          <w:sz w:val="22"/>
          <w:szCs w:val="22"/>
          <w:lang w:eastAsia="en-US"/>
        </w:rPr>
        <w:t xml:space="preserve"> Deverá ser apresentada a documentação relativa à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sz w:val="22"/>
          <w:szCs w:val="22"/>
          <w:lang w:eastAsia="en-US"/>
        </w:rPr>
        <w:t>habilitação jurídica, regularidade fiscal e trabalhista, qualificação técnica (quando aplicável) e qualificação econômico-financeira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z w:val="22"/>
          <w:szCs w:val="22"/>
          <w:lang w:eastAsia="en-US"/>
        </w:rPr>
        <w:t>,</w:t>
      </w:r>
      <w:r>
        <w:rPr>
          <w:rFonts w:eastAsia="Calibri" w:cs="Times New Roman" w:ascii="Times New Roman" w:hAnsi="Times New Roman"/>
          <w:sz w:val="22"/>
          <w:szCs w:val="22"/>
          <w:lang w:eastAsia="en-US"/>
        </w:rPr>
        <w:t xml:space="preserve"> nos termos da legislação vigente.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sz w:val="22"/>
          <w:szCs w:val="22"/>
          <w:lang w:eastAsia="en-US"/>
        </w:rPr>
      </w:pPr>
      <w:r>
        <w:rPr>
          <w:rStyle w:val="Strong"/>
          <w:rFonts w:eastAsia="Calibri" w:cs="Times New Roman" w:ascii="Times New Roman" w:hAnsi="Times New Roman"/>
          <w:sz w:val="22"/>
          <w:szCs w:val="22"/>
          <w:lang w:eastAsia="en-US"/>
        </w:rPr>
        <w:t>4.4</w:t>
      </w:r>
      <w:r>
        <w:rPr>
          <w:rFonts w:eastAsia="Calibri" w:cs="Times New Roman" w:ascii="Times New Roman" w:hAnsi="Times New Roman"/>
          <w:sz w:val="22"/>
          <w:szCs w:val="22"/>
          <w:lang w:eastAsia="en-US"/>
        </w:rPr>
        <w:t xml:space="preserve"> Será exigida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2"/>
          <w:szCs w:val="22"/>
          <w:lang w:eastAsia="en-US"/>
        </w:rPr>
        <w:t>declaração de inexistência de impedimento para contratar com a Administração Pública</w:t>
      </w:r>
      <w:r>
        <w:rPr>
          <w:rFonts w:eastAsia="Calibri" w:cs="Times New Roman" w:ascii="Times New Roman" w:hAnsi="Times New Roman"/>
          <w:sz w:val="22"/>
          <w:szCs w:val="22"/>
          <w:lang w:eastAsia="en-US"/>
        </w:rPr>
        <w:t>, conforme modelo a ser disponibilizado no processo.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sz w:val="22"/>
          <w:szCs w:val="22"/>
          <w:lang w:eastAsia="en-US"/>
        </w:rPr>
      </w:pPr>
      <w:r>
        <w:rPr>
          <w:rStyle w:val="Strong"/>
          <w:rFonts w:eastAsia="Calibri" w:cs="Times New Roman" w:ascii="Times New Roman" w:hAnsi="Times New Roman"/>
          <w:sz w:val="22"/>
          <w:szCs w:val="22"/>
          <w:lang w:eastAsia="en-US"/>
        </w:rPr>
        <w:t>4.5</w:t>
      </w:r>
      <w:r>
        <w:rPr>
          <w:rFonts w:eastAsia="Calibri" w:cs="Times New Roman" w:ascii="Times New Roman" w:hAnsi="Times New Roman"/>
          <w:sz w:val="22"/>
          <w:szCs w:val="22"/>
          <w:lang w:eastAsia="en-US"/>
        </w:rPr>
        <w:t xml:space="preserve"> Quando aplicável, será solicitada a apresentação de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2"/>
          <w:szCs w:val="22"/>
          <w:lang w:eastAsia="en-US"/>
        </w:rPr>
        <w:t>atestado(s) de capacidade técnica</w:t>
      </w:r>
      <w:r>
        <w:rPr>
          <w:rFonts w:eastAsia="Calibri"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 </w:t>
      </w:r>
      <w:r>
        <w:rPr>
          <w:rFonts w:eastAsia="Calibri" w:cs="Times New Roman" w:ascii="Times New Roman" w:hAnsi="Times New Roman"/>
          <w:sz w:val="22"/>
          <w:szCs w:val="22"/>
          <w:lang w:eastAsia="en-US"/>
        </w:rPr>
        <w:t>emitido(s) por pessoa jurídica de direito público ou privado, que demonstre(m) fornecimento anterior de materiais similares, em quantidade e características compatíveis com o objeto.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sz w:val="22"/>
          <w:szCs w:val="22"/>
          <w:lang w:eastAsia="en-US"/>
        </w:rPr>
      </w:pPr>
      <w:r>
        <w:rPr>
          <w:rStyle w:val="Strong"/>
          <w:rFonts w:eastAsia="Calibri" w:cs="Times New Roman" w:ascii="Times New Roman" w:hAnsi="Times New Roman"/>
          <w:sz w:val="22"/>
          <w:szCs w:val="22"/>
          <w:lang w:eastAsia="en-US"/>
        </w:rPr>
        <w:t>4.6</w:t>
      </w:r>
      <w:r>
        <w:rPr>
          <w:rFonts w:eastAsia="Calibri" w:cs="Times New Roman" w:ascii="Times New Roman" w:hAnsi="Times New Roman"/>
          <w:sz w:val="22"/>
          <w:szCs w:val="22"/>
          <w:lang w:eastAsia="en-US"/>
        </w:rPr>
        <w:t xml:space="preserve"> Todos os produtos fornecidos deverão ser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2"/>
          <w:szCs w:val="22"/>
          <w:lang w:eastAsia="en-US"/>
        </w:rPr>
        <w:t>novos, com prazos de validade adequados, devidamente rotulados e lacrados</w:t>
      </w:r>
      <w:r>
        <w:rPr>
          <w:rFonts w:eastAsia="Calibri" w:cs="Times New Roman" w:ascii="Times New Roman" w:hAnsi="Times New Roman"/>
          <w:b w:val="false"/>
          <w:bCs w:val="false"/>
          <w:sz w:val="22"/>
          <w:szCs w:val="22"/>
          <w:lang w:eastAsia="en-US"/>
        </w:rPr>
        <w:t>,</w:t>
      </w:r>
      <w:r>
        <w:rPr>
          <w:rFonts w:eastAsia="Calibri" w:cs="Times New Roman" w:ascii="Times New Roman" w:hAnsi="Times New Roman"/>
          <w:sz w:val="22"/>
          <w:szCs w:val="22"/>
          <w:lang w:eastAsia="en-US"/>
        </w:rPr>
        <w:t xml:space="preserve"> sendo vedado o fornecimento de materiais reutilizados, vencidos ou em condições que comprometam a higiene, a segurança ou a qualidade do item.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sz w:val="22"/>
          <w:szCs w:val="22"/>
          <w:lang w:eastAsia="en-US"/>
        </w:rPr>
      </w:pPr>
      <w:r>
        <w:rPr>
          <w:rStyle w:val="Strong"/>
          <w:rFonts w:eastAsia="Calibri" w:cs="Times New Roman" w:ascii="Times New Roman" w:hAnsi="Times New Roman"/>
          <w:sz w:val="22"/>
          <w:szCs w:val="22"/>
          <w:lang w:eastAsia="en-US"/>
        </w:rPr>
        <w:t>4.7</w:t>
      </w:r>
      <w:r>
        <w:rPr>
          <w:rFonts w:eastAsia="Calibri" w:cs="Times New Roman" w:ascii="Times New Roman" w:hAnsi="Times New Roman"/>
          <w:sz w:val="22"/>
          <w:szCs w:val="22"/>
          <w:lang w:eastAsia="en-US"/>
        </w:rPr>
        <w:t xml:space="preserve"> A documentação exigida deverá ser apresentada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2"/>
          <w:szCs w:val="22"/>
          <w:lang w:eastAsia="en-US"/>
        </w:rPr>
        <w:t>nos prazos e formatos estabelecidos pela Administração</w:t>
      </w:r>
      <w:r>
        <w:rPr>
          <w:rFonts w:eastAsia="Calibri" w:cs="Times New Roman" w:ascii="Times New Roman" w:hAnsi="Times New Roman"/>
          <w:b w:val="false"/>
          <w:bCs w:val="false"/>
          <w:sz w:val="22"/>
          <w:szCs w:val="22"/>
          <w:lang w:eastAsia="en-US"/>
        </w:rPr>
        <w:t>,</w:t>
      </w:r>
      <w:r>
        <w:rPr>
          <w:rFonts w:eastAsia="Calibri" w:cs="Times New Roman" w:ascii="Times New Roman" w:hAnsi="Times New Roman"/>
          <w:sz w:val="22"/>
          <w:szCs w:val="22"/>
          <w:lang w:eastAsia="en-US"/>
        </w:rPr>
        <w:t xml:space="preserve"> podendo ser entregue em meio físico ou digital, conforme o sistema adotado.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57" w:after="257"/>
        <w:ind w:hanging="0" w:left="0" w:right="0"/>
        <w:contextualSpacing/>
        <w:jc w:val="both"/>
        <w:rPr>
          <w:rStyle w:val="Fontepargpadro"/>
          <w:rFonts w:ascii="Times New Roman" w:hAnsi="Times New Roman" w:eastAsia="Calibri" w:cs="Times New Roman"/>
          <w:b w:val="false"/>
          <w:bCs w:val="false"/>
          <w:sz w:val="22"/>
          <w:szCs w:val="22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sz w:val="22"/>
          <w:szCs w:val="22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lang w:eastAsia="en-US"/>
        </w:rPr>
        <w:t>5.</w:t>
      </w:r>
      <w:r>
        <w:rPr>
          <w:rStyle w:val="Fontepargpadro"/>
          <w:rFonts w:ascii="Times New Roman" w:hAnsi="Times New Roman"/>
          <w:b/>
          <w:bCs/>
          <w:lang w:eastAsia="en-US"/>
        </w:rPr>
        <w:t>MODELO DE EXECUÇÃO DO OBJETO: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eastAsia="Calibri" w:cs="Times New Roman" w:ascii="Times New Roman" w:hAnsi="Times New Roman"/>
          <w:sz w:val="22"/>
          <w:szCs w:val="22"/>
          <w:lang w:eastAsia="en-US"/>
        </w:rPr>
        <w:t>A execução do objeto dar-se-á mediante o fornecimento dos materiais de higiene pela empresa contratada, observando-se as seguintes condições: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sz w:val="22"/>
          <w:szCs w:val="22"/>
          <w:lang w:eastAsia="en-US"/>
        </w:rPr>
      </w:pPr>
      <w:r>
        <w:rPr>
          <w:rStyle w:val="Strong"/>
          <w:rFonts w:eastAsia="Calibri" w:cs="Times New Roman" w:ascii="Times New Roman" w:hAnsi="Times New Roman"/>
          <w:sz w:val="22"/>
          <w:szCs w:val="22"/>
          <w:lang w:eastAsia="en-US"/>
        </w:rPr>
        <w:t>5.1</w:t>
      </w:r>
      <w:r>
        <w:rPr>
          <w:rFonts w:eastAsia="Calibri" w:cs="Times New Roman" w:ascii="Times New Roman" w:hAnsi="Times New Roman"/>
          <w:sz w:val="22"/>
          <w:szCs w:val="22"/>
          <w:lang w:eastAsia="en-US"/>
        </w:rPr>
        <w:t xml:space="preserve"> A contratada deverá realizar a entrega dos materiais na </w:t>
      </w:r>
      <w:r>
        <w:rPr>
          <w:rStyle w:val="Strong"/>
          <w:rFonts w:eastAsia="Calibri" w:cs="Times New Roman" w:ascii="Times New Roman" w:hAnsi="Times New Roman"/>
          <w:sz w:val="22"/>
          <w:szCs w:val="22"/>
          <w:lang w:eastAsia="en-US"/>
        </w:rPr>
        <w:t>sede da Câmara Municipal de Três Passos/RS</w:t>
      </w:r>
      <w:r>
        <w:rPr>
          <w:rFonts w:eastAsia="Calibri" w:cs="Times New Roman" w:ascii="Times New Roman" w:hAnsi="Times New Roman"/>
          <w:sz w:val="22"/>
          <w:szCs w:val="22"/>
          <w:lang w:eastAsia="en-US"/>
        </w:rPr>
        <w:t xml:space="preserve">, localizada na </w:t>
      </w:r>
      <w:r>
        <w:rPr>
          <w:rStyle w:val="Strong"/>
          <w:rFonts w:eastAsia="Calibri" w:cs="Times New Roman" w:ascii="Times New Roman" w:hAnsi="Times New Roman"/>
          <w:sz w:val="22"/>
          <w:szCs w:val="22"/>
          <w:lang w:eastAsia="en-US"/>
        </w:rPr>
        <w:t>Rua Salgado Filho, nº 79, Centro, CEP 98600-000</w:t>
      </w:r>
      <w:r>
        <w:rPr>
          <w:rFonts w:eastAsia="Calibri" w:cs="Times New Roman" w:ascii="Times New Roman" w:hAnsi="Times New Roman"/>
          <w:sz w:val="22"/>
          <w:szCs w:val="22"/>
          <w:lang w:eastAsia="en-US"/>
        </w:rPr>
        <w:t xml:space="preserve">, no prazo máximo de </w:t>
      </w:r>
      <w:r>
        <w:rPr>
          <w:rStyle w:val="Strong"/>
          <w:rFonts w:eastAsia="Calibri" w:cs="Times New Roman" w:ascii="Times New Roman" w:hAnsi="Times New Roman"/>
          <w:sz w:val="22"/>
          <w:szCs w:val="22"/>
          <w:lang w:eastAsia="en-US"/>
        </w:rPr>
        <w:t>10 (dez) dias corridos</w:t>
      </w:r>
      <w:r>
        <w:rPr>
          <w:rFonts w:eastAsia="Calibri" w:cs="Times New Roman" w:ascii="Times New Roman" w:hAnsi="Times New Roman"/>
          <w:sz w:val="22"/>
          <w:szCs w:val="22"/>
          <w:lang w:eastAsia="en-US"/>
        </w:rPr>
        <w:t xml:space="preserve"> a contar do recebimento do pedido formal emitido pela Administração.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sz w:val="22"/>
          <w:szCs w:val="22"/>
          <w:lang w:eastAsia="en-US"/>
        </w:rPr>
      </w:pPr>
      <w:r>
        <w:rPr>
          <w:rStyle w:val="Strong"/>
          <w:rFonts w:eastAsia="Calibri" w:cs="Times New Roman" w:ascii="Times New Roman" w:hAnsi="Times New Roman"/>
          <w:sz w:val="22"/>
          <w:szCs w:val="22"/>
          <w:lang w:eastAsia="en-US"/>
        </w:rPr>
        <w:t>5.2</w:t>
      </w:r>
      <w:r>
        <w:rPr>
          <w:rFonts w:eastAsia="Calibri" w:cs="Times New Roman" w:ascii="Times New Roman" w:hAnsi="Times New Roman"/>
          <w:sz w:val="22"/>
          <w:szCs w:val="22"/>
          <w:lang w:eastAsia="en-US"/>
        </w:rPr>
        <w:t xml:space="preserve"> O valor contratado deverá incluir todos os custos diretos e indiretos necessários ao cumprimento da obrigação, incluindo </w:t>
      </w:r>
      <w:r>
        <w:rPr>
          <w:rStyle w:val="Strong"/>
          <w:rFonts w:eastAsia="Calibri" w:cs="Times New Roman" w:ascii="Times New Roman" w:hAnsi="Times New Roman"/>
          <w:sz w:val="22"/>
          <w:szCs w:val="22"/>
          <w:lang w:eastAsia="en-US"/>
        </w:rPr>
        <w:t>frete, encargos tributários, embalagens, seguro e quaisquer outras despesas acessórias</w:t>
      </w:r>
      <w:r>
        <w:rPr>
          <w:rFonts w:eastAsia="Calibri" w:cs="Times New Roman" w:ascii="Times New Roman" w:hAnsi="Times New Roman"/>
          <w:sz w:val="22"/>
          <w:szCs w:val="22"/>
          <w:lang w:eastAsia="en-US"/>
        </w:rPr>
        <w:t>, não sendo admitida cobrança adicional sob nenhuma hipótese.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sz w:val="22"/>
          <w:szCs w:val="22"/>
          <w:lang w:eastAsia="en-US"/>
        </w:rPr>
      </w:pPr>
      <w:r>
        <w:rPr>
          <w:rStyle w:val="Strong"/>
          <w:rFonts w:eastAsia="Calibri" w:cs="Times New Roman" w:ascii="Times New Roman" w:hAnsi="Times New Roman"/>
          <w:sz w:val="22"/>
          <w:szCs w:val="22"/>
          <w:lang w:eastAsia="en-US"/>
        </w:rPr>
        <w:t>5.3</w:t>
      </w:r>
      <w:r>
        <w:rPr>
          <w:rFonts w:eastAsia="Calibri" w:cs="Times New Roman" w:ascii="Times New Roman" w:hAnsi="Times New Roman"/>
          <w:sz w:val="22"/>
          <w:szCs w:val="22"/>
          <w:lang w:eastAsia="en-US"/>
        </w:rPr>
        <w:t xml:space="preserve"> Os materiais deverão ser entregues em </w:t>
      </w:r>
      <w:r>
        <w:rPr>
          <w:rStyle w:val="Strong"/>
          <w:rFonts w:eastAsia="Calibri" w:cs="Times New Roman" w:ascii="Times New Roman" w:hAnsi="Times New Roman"/>
          <w:sz w:val="22"/>
          <w:szCs w:val="22"/>
          <w:lang w:eastAsia="en-US"/>
        </w:rPr>
        <w:t>perfeito estado de conservação, dentro do prazo de validade, devidamente lacrados e rotulados</w:t>
      </w:r>
      <w:r>
        <w:rPr>
          <w:rFonts w:eastAsia="Calibri" w:cs="Times New Roman" w:ascii="Times New Roman" w:hAnsi="Times New Roman"/>
          <w:sz w:val="22"/>
          <w:szCs w:val="22"/>
          <w:lang w:eastAsia="en-US"/>
        </w:rPr>
        <w:t>, conforme exigências sanitárias aplicáveis.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sz w:val="22"/>
          <w:szCs w:val="22"/>
          <w:lang w:eastAsia="en-US"/>
        </w:rPr>
      </w:pPr>
      <w:r>
        <w:rPr>
          <w:rStyle w:val="Strong"/>
          <w:rFonts w:eastAsia="Calibri" w:cs="Times New Roman" w:ascii="Times New Roman" w:hAnsi="Times New Roman"/>
          <w:sz w:val="22"/>
          <w:szCs w:val="22"/>
          <w:lang w:eastAsia="en-US"/>
        </w:rPr>
        <w:t>5.4</w:t>
      </w:r>
      <w:r>
        <w:rPr>
          <w:rFonts w:eastAsia="Calibri" w:cs="Times New Roman" w:ascii="Times New Roman" w:hAnsi="Times New Roman"/>
          <w:sz w:val="22"/>
          <w:szCs w:val="22"/>
          <w:lang w:eastAsia="en-US"/>
        </w:rPr>
        <w:t xml:space="preserve"> A entrega será acompanhada por servidor designado, que efetuará a </w:t>
      </w:r>
      <w:r>
        <w:rPr>
          <w:rStyle w:val="Strong"/>
          <w:rFonts w:eastAsia="Calibri" w:cs="Times New Roman" w:ascii="Times New Roman" w:hAnsi="Times New Roman"/>
          <w:sz w:val="22"/>
          <w:szCs w:val="22"/>
          <w:lang w:eastAsia="en-US"/>
        </w:rPr>
        <w:t>verificação quantitativa e qualitativa dos itens</w:t>
      </w:r>
      <w:r>
        <w:rPr>
          <w:rFonts w:eastAsia="Calibri" w:cs="Times New Roman" w:ascii="Times New Roman" w:hAnsi="Times New Roman"/>
          <w:sz w:val="22"/>
          <w:szCs w:val="22"/>
          <w:lang w:eastAsia="en-US"/>
        </w:rPr>
        <w:t>, podendo recusar qualquer produto que esteja em desacordo com as especificações ou com indícios de avaria, contaminação ou má conservação.</w:t>
      </w:r>
    </w:p>
    <w:p>
      <w:pPr>
        <w:pStyle w:val="BodyText"/>
        <w:suppressAutoHyphens w:val="true"/>
        <w:spacing w:lineRule="auto" w:line="276" w:before="399" w:after="485"/>
        <w:contextualSpacing/>
        <w:rPr/>
      </w:pPr>
      <w:r>
        <w:rPr>
          <w:rStyle w:val="Strong"/>
          <w:rFonts w:eastAsia="Calibri" w:cs="Times New Roman" w:ascii="Times New Roman" w:hAnsi="Times New Roman"/>
          <w:sz w:val="22"/>
          <w:szCs w:val="22"/>
          <w:lang w:eastAsia="en-US"/>
        </w:rPr>
        <w:t>5.5</w:t>
      </w:r>
      <w:r>
        <w:rPr>
          <w:rFonts w:eastAsia="Calibri" w:cs="Times New Roman" w:ascii="Times New Roman" w:hAnsi="Times New Roman"/>
          <w:sz w:val="22"/>
          <w:szCs w:val="22"/>
          <w:lang w:eastAsia="en-US"/>
        </w:rPr>
        <w:t xml:space="preserve"> Caso os materiais entregues estejam em desacordo com o solicitado, a empresa deverá providenciar a substituição no prazo máximo de </w:t>
      </w:r>
      <w:r>
        <w:rPr>
          <w:rStyle w:val="Strong"/>
          <w:rFonts w:eastAsia="Calibri" w:cs="Times New Roman" w:ascii="Times New Roman" w:hAnsi="Times New Roman"/>
          <w:sz w:val="22"/>
          <w:szCs w:val="22"/>
          <w:lang w:eastAsia="en-US"/>
        </w:rPr>
        <w:t>5 (cinco) dias úteis</w:t>
      </w:r>
      <w:r>
        <w:rPr>
          <w:rFonts w:eastAsia="Calibri" w:cs="Times New Roman" w:ascii="Times New Roman" w:hAnsi="Times New Roman"/>
          <w:sz w:val="22"/>
          <w:szCs w:val="22"/>
          <w:lang w:eastAsia="en-US"/>
        </w:rPr>
        <w:t>, sem ônus adicional para a Administração.</w:t>
      </w:r>
    </w:p>
    <w:p>
      <w:pPr>
        <w:pStyle w:val="BodyText"/>
        <w:suppressAutoHyphens w:val="true"/>
        <w:spacing w:lineRule="auto" w:line="276" w:before="741" w:after="827"/>
        <w:contextualSpacing/>
        <w:rPr>
          <w:rStyle w:val="Fontepargpadro"/>
          <w:rFonts w:ascii="Times New Roman" w:hAnsi="Times New Roman" w:eastAsia="Calibri" w:cs="Times New Roman"/>
          <w:sz w:val="22"/>
          <w:szCs w:val="22"/>
          <w:lang w:eastAsia="en-US"/>
        </w:rPr>
      </w:pPr>
      <w:r>
        <w:rPr>
          <w:rFonts w:eastAsia="Calibri" w:cs="Times New Roman" w:ascii="Times New Roman" w:hAnsi="Times New Roman"/>
          <w:sz w:val="22"/>
          <w:szCs w:val="22"/>
          <w:lang w:eastAsia="en-US"/>
        </w:rPr>
      </w:r>
    </w:p>
    <w:p>
      <w:pPr>
        <w:pStyle w:val="BodyText"/>
        <w:suppressAutoHyphens w:val="true"/>
        <w:spacing w:lineRule="auto" w:line="276" w:before="741" w:after="827"/>
        <w:contextualSpacing/>
        <w:rPr>
          <w:rStyle w:val="Fontepargpadro"/>
          <w:rFonts w:ascii="Times New Roman" w:hAnsi="Times New Roman" w:eastAsia="Calibri" w:cs="Times New Roman"/>
          <w:sz w:val="22"/>
          <w:szCs w:val="22"/>
          <w:lang w:eastAsia="en-US"/>
        </w:rPr>
      </w:pPr>
      <w:r>
        <w:rPr>
          <w:rFonts w:eastAsia="Calibri" w:cs="Times New Roman" w:ascii="Times New Roman" w:hAnsi="Times New Roman"/>
          <w:sz w:val="22"/>
          <w:szCs w:val="22"/>
          <w:lang w:eastAsia="en-US"/>
        </w:rPr>
      </w:r>
    </w:p>
    <w:p>
      <w:pPr>
        <w:pStyle w:val="BodyText"/>
        <w:suppressAutoHyphens w:val="true"/>
        <w:spacing w:lineRule="auto" w:line="276" w:before="741" w:after="827"/>
        <w:contextualSpacing/>
        <w:rPr>
          <w:rStyle w:val="Fontepargpadro"/>
          <w:rFonts w:ascii="Times New Roman" w:hAnsi="Times New Roman" w:eastAsia="Calibri" w:cs="Times New Roman"/>
          <w:sz w:val="22"/>
          <w:szCs w:val="22"/>
          <w:lang w:eastAsia="en-US"/>
        </w:rPr>
      </w:pPr>
      <w:r>
        <w:rPr>
          <w:rFonts w:eastAsia="Calibri" w:cs="Times New Roman" w:ascii="Times New Roman" w:hAnsi="Times New Roman"/>
          <w:sz w:val="22"/>
          <w:szCs w:val="22"/>
          <w:lang w:eastAsia="en-US"/>
        </w:rPr>
      </w:r>
    </w:p>
    <w:p>
      <w:pPr>
        <w:pStyle w:val="BodyText"/>
        <w:suppressAutoHyphens w:val="true"/>
        <w:spacing w:lineRule="auto" w:line="276" w:before="399" w:after="485"/>
        <w:contextualSpacing/>
        <w:rPr/>
      </w:pPr>
      <w:r>
        <w:rPr>
          <w:rStyle w:val="Fontepargpadro"/>
          <w:rFonts w:ascii="Times New Roman" w:hAnsi="Times New Roman"/>
          <w:lang w:eastAsia="en-US"/>
        </w:rPr>
        <w:t xml:space="preserve">6. </w:t>
      </w:r>
      <w:r>
        <w:rPr>
          <w:rStyle w:val="Fontepargpadro"/>
          <w:rFonts w:ascii="Times New Roman" w:hAnsi="Times New Roman"/>
          <w:b/>
          <w:bCs/>
          <w:lang w:eastAsia="en-US"/>
        </w:rPr>
        <w:t>MODELO DE GESTÃO DO CONTRATO</w:t>
      </w:r>
    </w:p>
    <w:p>
      <w:pPr>
        <w:pStyle w:val="BodyText"/>
        <w:suppressAutoHyphens w:val="true"/>
        <w:spacing w:lineRule="auto" w:line="276" w:before="399" w:after="485"/>
        <w:contextualSpacing/>
        <w:rPr/>
      </w:pPr>
      <w:r>
        <w:rPr>
          <w:rFonts w:ascii="Times New Roman" w:hAnsi="Times New Roman"/>
        </w:rPr>
        <w:t>A gestão e fiscalização do objeto contratado serão realizadas conforme o disposto na Resolução de Mesa n</w:t>
      </w:r>
      <w:r>
        <w:rPr>
          <w:rFonts w:ascii="Times New Roman" w:hAnsi="Times New Roman"/>
          <w:strike/>
        </w:rPr>
        <w:t>º</w:t>
      </w:r>
      <w:r>
        <w:rPr>
          <w:rFonts w:ascii="Times New Roman" w:hAnsi="Times New Roman"/>
        </w:rPr>
        <w:t xml:space="preserve"> 5, de 12 de janeiro de 2024, que Regulamenta, no âmbito da C</w:t>
      </w:r>
      <w:r>
        <w:rPr>
          <w:rFonts w:ascii="Times New Roman" w:hAnsi="Times New Roman"/>
          <w:shd w:fill="auto" w:val="clear"/>
        </w:rPr>
        <w:t>âmara Municipal de Três Passos</w:t>
      </w:r>
      <w:r>
        <w:rPr>
          <w:rFonts w:ascii="Times New Roman" w:hAnsi="Times New Roman"/>
        </w:rPr>
        <w:t>, as funções essenciais a que se refere a Lei n</w:t>
      </w:r>
      <w:r>
        <w:rPr>
          <w:rFonts w:ascii="Times New Roman" w:hAnsi="Times New Roman"/>
          <w:strike/>
        </w:rPr>
        <w:t>º</w:t>
      </w:r>
      <w:r>
        <w:rPr>
          <w:rFonts w:ascii="Times New Roman" w:hAnsi="Times New Roman"/>
        </w:rPr>
        <w:t xml:space="preserve"> 14.133, de 1</w:t>
      </w:r>
      <w:r>
        <w:rPr>
          <w:rFonts w:ascii="Times New Roman" w:hAnsi="Times New Roman"/>
          <w:strike/>
        </w:rPr>
        <w:t>º</w:t>
      </w:r>
      <w:r>
        <w:rPr>
          <w:rFonts w:ascii="Times New Roman" w:hAnsi="Times New Roman"/>
        </w:rPr>
        <w:t xml:space="preserve"> de abril de 2021, que estabelece normas gerais de licitação e contratação para as administrações públicas diretas, autárquicas e fundacionais da União, dos Estados, do Distrito Federal e dos Municípios.</w:t>
      </w:r>
    </w:p>
    <w:p>
      <w:pPr>
        <w:pStyle w:val="BodyText"/>
        <w:suppressAutoHyphens w:val="true"/>
        <w:spacing w:lineRule="auto" w:line="276" w:before="399" w:after="485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uppressAutoHyphens w:val="true"/>
        <w:spacing w:lineRule="auto" w:line="276" w:before="399" w:after="485"/>
        <w:contextualSpacing/>
        <w:rPr/>
      </w:pPr>
      <w:r>
        <w:rPr>
          <w:rFonts w:ascii="Times New Roman" w:hAnsi="Times New Roman"/>
        </w:rPr>
        <w:t xml:space="preserve">7. </w:t>
      </w:r>
      <w:r>
        <w:rPr>
          <w:rFonts w:ascii="Times New Roman" w:hAnsi="Times New Roman"/>
          <w:b/>
          <w:bCs/>
        </w:rPr>
        <w:t>CRITÉRIOS DE PAGAMENTO</w:t>
      </w:r>
    </w:p>
    <w:p>
      <w:pPr>
        <w:pStyle w:val="BodyText"/>
        <w:suppressAutoHyphens w:val="true"/>
        <w:spacing w:lineRule="auto" w:line="276" w:before="399" w:after="485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A CONTRATANTE terá o prazo de 10 (dez) dias para o pagamento, a contar da data de entrega dos materiais e apresentação da nota fiscal.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171" w:after="371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</w:t>
      </w:r>
      <w:r>
        <w:rPr>
          <w:rFonts w:ascii="Times New Roman" w:hAnsi="Times New Roman"/>
          <w:b/>
          <w:bCs/>
        </w:rPr>
        <w:t>FORMA E CRITÉRIOS DE SELEÇÃO DO PRESTADOR DE SERVIÇOS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Conforme proposto no ETP, o futuro contratado será selecionado mediante processo licitatório na modalidade Dispensa de Licitação nº 27/2025.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</w:t>
      </w:r>
      <w:r>
        <w:rPr>
          <w:rFonts w:ascii="Times New Roman" w:hAnsi="Times New Roman"/>
          <w:b/>
          <w:bCs/>
        </w:rPr>
        <w:t>ESTIMATIVA DO VALOR DE CONTRATAÇÃO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Estima-se para a contratação almejada o valor total de </w:t>
      </w:r>
      <w:r>
        <w:rPr>
          <w:rFonts w:ascii="Times New Roman" w:hAnsi="Times New Roman"/>
          <w:b/>
          <w:bCs/>
          <w:sz w:val="24"/>
          <w:szCs w:val="24"/>
          <w:shd w:fill="auto" w:val="clear"/>
        </w:rPr>
        <w:t xml:space="preserve">R$  </w:t>
      </w:r>
      <w:r>
        <w:rPr>
          <w:rFonts w:ascii="Times New Roman" w:hAnsi="Times New Roman"/>
          <w:b/>
          <w:bCs/>
          <w:sz w:val="24"/>
          <w:szCs w:val="24"/>
          <w:shd w:fill="auto" w:val="clear"/>
        </w:rPr>
        <w:t>5.659,08 (cinco mil, seiscentos e cinquenta e nove reais e oito centavos)</w:t>
      </w:r>
      <w:r>
        <w:rPr>
          <w:rFonts w:ascii="Times New Roman" w:hAnsi="Times New Roman"/>
          <w:b w:val="false"/>
          <w:bCs w:val="false"/>
        </w:rPr>
        <w:t>, conforme mencionado no estudo técnico preliminar elaborado anteriormente ao presente termo.</w:t>
      </w:r>
    </w:p>
    <w:p>
      <w:pPr>
        <w:pStyle w:val="Normal"/>
        <w:jc w:val="both"/>
        <w:rPr/>
      </w:pPr>
      <w:r>
        <w:rPr/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56"/>
        <w:gridCol w:w="4419"/>
        <w:gridCol w:w="1135"/>
        <w:gridCol w:w="1253"/>
        <w:gridCol w:w="1537"/>
      </w:tblGrid>
      <w:tr>
        <w:trPr/>
        <w:tc>
          <w:tcPr>
            <w:tcW w:w="9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hanging="0"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MATERIAIS A SEREM CONTRATADOS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>ITEM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QUANT.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UNIT.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 TOTAL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bidi w:val="0"/>
              <w:jc w:val="both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rStyle w:val="Strong"/>
                <w:rFonts w:cs="Times New Roman" w:ascii="Times New Roman" w:hAnsi="Times New Roman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Papel Higiênico Folha Dupla – Rolo 250 m x 10 cm (Caixa com 8 rolos)</w:t>
            </w:r>
          </w:p>
          <w:p>
            <w:pPr>
              <w:pStyle w:val="BodyText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Papel higiênico em </w:t>
            </w:r>
            <w:r>
              <w:rPr>
                <w:rStyle w:val="Strong"/>
                <w:rFonts w:cs="Times New Roman" w:ascii="Times New Roman" w:hAnsi="Times New Roman"/>
                <w:color w:val="000000"/>
                <w:sz w:val="20"/>
                <w:szCs w:val="20"/>
              </w:rPr>
              <w:t>folha dupla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, com </w:t>
            </w:r>
            <w:r>
              <w:rPr>
                <w:rStyle w:val="Strong"/>
                <w:rFonts w:cs="Times New Roman" w:ascii="Times New Roman" w:hAnsi="Times New Roman"/>
                <w:color w:val="000000"/>
                <w:sz w:val="20"/>
                <w:szCs w:val="20"/>
              </w:rPr>
              <w:t>alto padrão de maciez, resistência e absorção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, confeccionado com </w:t>
            </w:r>
            <w:r>
              <w:rPr>
                <w:rStyle w:val="Strong"/>
                <w:rFonts w:cs="Times New Roman" w:ascii="Times New Roman" w:hAnsi="Times New Roman"/>
                <w:color w:val="000000"/>
                <w:sz w:val="20"/>
                <w:szCs w:val="20"/>
              </w:rPr>
              <w:t>celulose 100% virgem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 ou </w:t>
            </w:r>
            <w:r>
              <w:rPr>
                <w:rStyle w:val="Strong"/>
                <w:rFonts w:cs="Times New Roman" w:ascii="Times New Roman" w:hAnsi="Times New Roman"/>
                <w:color w:val="000000"/>
                <w:sz w:val="20"/>
                <w:szCs w:val="20"/>
              </w:rPr>
              <w:t>mista de primeira qualidade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, isento de alvejantes tóxicos e corantes.</w:t>
            </w:r>
          </w:p>
          <w:p>
            <w:pPr>
              <w:pStyle w:val="BodyText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Características mínimas exigidas: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0" w:leader="none"/>
              </w:tabs>
              <w:spacing w:before="0" w:after="0"/>
              <w:ind w:hanging="283" w:left="709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0"/>
                <w:szCs w:val="20"/>
              </w:rPr>
              <w:t>Comprimento do rolo: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 250 metros lineares;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0" w:leader="none"/>
              </w:tabs>
              <w:spacing w:before="0" w:after="0"/>
              <w:ind w:hanging="283" w:left="709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0"/>
                <w:szCs w:val="20"/>
              </w:rPr>
              <w:t>Folha dupla colada (laminada), não apenas sobreposta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, para evitar separação durante o uso;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0" w:leader="none"/>
              </w:tabs>
              <w:spacing w:before="0" w:after="0"/>
              <w:ind w:hanging="283" w:left="709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0"/>
                <w:szCs w:val="20"/>
              </w:rPr>
              <w:t>Textura suave ao toque, sem ser abrasiva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;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0" w:leader="none"/>
              </w:tabs>
              <w:spacing w:before="0" w:after="0"/>
              <w:ind w:hanging="283" w:left="709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0"/>
                <w:szCs w:val="20"/>
              </w:rPr>
              <w:t>Cor branca, sem odor, sem estampas ou perfumes adicionados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;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0" w:leader="none"/>
              </w:tabs>
              <w:spacing w:before="0" w:after="0"/>
              <w:ind w:hanging="283" w:left="709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0"/>
                <w:szCs w:val="20"/>
              </w:rPr>
              <w:t>Espessura equilibrada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, que assegure resistência ao uso e boa dissolução em contato com a água, evitando entupimentos.</w:t>
            </w:r>
          </w:p>
          <w:p>
            <w:pPr>
              <w:pStyle w:val="BodyText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Embalagem:</w:t>
            </w:r>
          </w:p>
          <w:p>
            <w:pPr>
              <w:pStyle w:val="BodyText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0" w:leader="none"/>
              </w:tabs>
              <w:spacing w:before="0" w:after="0"/>
              <w:ind w:hanging="283" w:left="709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Fornecido em </w:t>
            </w:r>
            <w:r>
              <w:rPr>
                <w:rStyle w:val="Strong"/>
                <w:rFonts w:cs="Times New Roman" w:ascii="Times New Roman" w:hAnsi="Times New Roman"/>
                <w:color w:val="000000"/>
                <w:sz w:val="20"/>
                <w:szCs w:val="20"/>
              </w:rPr>
              <w:t>caixa com 8 rolos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, embalados individualmente em filme plástico ou protegidos com papel envoltório;</w:t>
            </w:r>
          </w:p>
          <w:p>
            <w:pPr>
              <w:pStyle w:val="BodyText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0" w:leader="none"/>
              </w:tabs>
              <w:spacing w:before="0" w:after="0"/>
              <w:ind w:hanging="283" w:left="70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Caixa lacrada, contendo identificação do produto, lote, data de fabricação e validade visíveis.</w:t>
            </w:r>
          </w:p>
          <w:p>
            <w:pPr>
              <w:pStyle w:val="BodyText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Condições adicionais:</w:t>
            </w:r>
          </w:p>
          <w:p>
            <w:pPr>
              <w:pStyle w:val="BodyText"/>
              <w:widowControl w:val="false"/>
              <w:numPr>
                <w:ilvl w:val="0"/>
                <w:numId w:val="4"/>
              </w:numPr>
              <w:tabs>
                <w:tab w:val="clear" w:pos="709"/>
                <w:tab w:val="left" w:pos="0" w:leader="none"/>
              </w:tabs>
              <w:spacing w:before="0" w:after="0"/>
              <w:ind w:hanging="283" w:left="709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O produto deverá ser entregue </w:t>
            </w:r>
            <w:r>
              <w:rPr>
                <w:rStyle w:val="Strong"/>
                <w:rFonts w:cs="Times New Roman" w:ascii="Times New Roman" w:hAnsi="Times New Roman"/>
                <w:color w:val="000000"/>
                <w:sz w:val="20"/>
                <w:szCs w:val="20"/>
              </w:rPr>
              <w:t>em perfeito estado de conservação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, livre de umidade, deformações, poeira ou contaminantes;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20 (vinte)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hanging="0" w:left="113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caixas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 xml:space="preserve">R$ </w:t>
            </w:r>
            <w:r>
              <w:rPr>
                <w:rFonts w:eastAsia="Calibri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160,53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hanging="0" w:left="57" w:right="113"/>
              <w:jc w:val="center"/>
              <w:rPr>
                <w:color w:val="000000"/>
              </w:rPr>
            </w:pPr>
            <w:r>
              <w:rPr>
                <w:rFonts w:eastAsia="Calibri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 xml:space="preserve">R$ </w:t>
            </w:r>
            <w:r>
              <w:rPr>
                <w:rFonts w:eastAsia="Calibri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3.210,60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Papel Toalha Interfolhas Premium – Caixa com 2.000 folhas (Folha Dupla)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Papel toalha tipo interfolha, </w:t>
            </w: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folha dupla laminada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, extraído folha a folha, com </w:t>
            </w: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dimensões de 22,5 cm x 20,5 cm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, fabricado em </w:t>
            </w: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100% celulose virgem de alta qualidade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, isento de fragrância, corantes ou produtos químicos agressivos. Produto com </w:t>
            </w: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textura suave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, levemente gofrado para melhor absorção e resistência, sem que se desfaça ao contato com a umidade.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Deve apresentar:</w:t>
            </w:r>
          </w:p>
          <w:p>
            <w:pPr>
              <w:pStyle w:val="BodyText"/>
              <w:widowControl w:val="false"/>
              <w:numPr>
                <w:ilvl w:val="0"/>
                <w:numId w:val="5"/>
              </w:numPr>
              <w:tabs>
                <w:tab w:val="clear" w:pos="709"/>
                <w:tab w:val="left" w:pos="0" w:leader="none"/>
              </w:tabs>
              <w:suppressAutoHyphens w:val="true"/>
              <w:spacing w:before="0" w:after="0"/>
              <w:ind w:hanging="283" w:left="709"/>
              <w:rPr>
                <w:rFonts w:ascii="Times New Roman" w:hAnsi="Times New Roman" w:cs="Times New Roman"/>
              </w:rPr>
            </w:pP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Alto poder de absorção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, com boa resistência mesmo quando úmido;</w:t>
            </w:r>
          </w:p>
          <w:p>
            <w:pPr>
              <w:pStyle w:val="BodyText"/>
              <w:widowControl w:val="false"/>
              <w:numPr>
                <w:ilvl w:val="0"/>
                <w:numId w:val="5"/>
              </w:numPr>
              <w:tabs>
                <w:tab w:val="clear" w:pos="709"/>
                <w:tab w:val="left" w:pos="0" w:leader="none"/>
              </w:tabs>
              <w:suppressAutoHyphens w:val="true"/>
              <w:spacing w:before="0" w:after="0"/>
              <w:ind w:hanging="283" w:left="709"/>
              <w:rPr>
                <w:rFonts w:ascii="Times New Roman" w:hAnsi="Times New Roman" w:cs="Times New Roman"/>
              </w:rPr>
            </w:pP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Cor branca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, sem odor, sem estampas e sem pigmentações;</w:t>
            </w:r>
          </w:p>
          <w:p>
            <w:pPr>
              <w:pStyle w:val="BodyText"/>
              <w:widowControl w:val="false"/>
              <w:numPr>
                <w:ilvl w:val="0"/>
                <w:numId w:val="5"/>
              </w:numPr>
              <w:tabs>
                <w:tab w:val="clear" w:pos="709"/>
                <w:tab w:val="left" w:pos="0" w:leader="none"/>
              </w:tabs>
              <w:suppressAutoHyphens w:val="true"/>
              <w:spacing w:before="0" w:after="0"/>
              <w:ind w:hanging="283" w:left="709"/>
              <w:rPr>
                <w:rFonts w:ascii="Times New Roman" w:hAnsi="Times New Roman" w:cs="Times New Roman"/>
              </w:rPr>
            </w:pP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Compatibilidade com dispensadores padrão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de papel interfolha;</w:t>
            </w:r>
          </w:p>
          <w:p>
            <w:pPr>
              <w:pStyle w:val="BodyText"/>
              <w:widowControl w:val="false"/>
              <w:numPr>
                <w:ilvl w:val="0"/>
                <w:numId w:val="5"/>
              </w:numPr>
              <w:tabs>
                <w:tab w:val="clear" w:pos="709"/>
                <w:tab w:val="left" w:pos="0" w:leader="none"/>
              </w:tabs>
              <w:suppressAutoHyphens w:val="true"/>
              <w:spacing w:before="0" w:after="0"/>
              <w:ind w:hanging="283" w:left="709"/>
              <w:rPr>
                <w:rFonts w:ascii="Times New Roman" w:hAnsi="Times New Roman" w:cs="Times New Roman"/>
              </w:rPr>
            </w:pP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Extração eficiente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, folha a folha, sem travamentos ou desperdícios.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Embalagem:</w:t>
            </w:r>
          </w:p>
          <w:p>
            <w:pPr>
              <w:pStyle w:val="BodyText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0" w:leader="none"/>
              </w:tabs>
              <w:suppressAutoHyphens w:val="true"/>
              <w:spacing w:before="0" w:after="0"/>
              <w:ind w:hanging="283" w:left="709"/>
              <w:rPr>
                <w:rFonts w:ascii="Times New Roman" w:hAnsi="Times New Roman" w:cs="Times New Roman"/>
              </w:rPr>
            </w:pP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Caixa com 2.000 folhas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, distribuídas preferencialmente em pacotes internos lacrados, para facilitar o armazenamento e controle de uso;</w:t>
            </w:r>
          </w:p>
          <w:p>
            <w:pPr>
              <w:pStyle w:val="BodyText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0" w:leader="none"/>
              </w:tabs>
              <w:suppressAutoHyphens w:val="true"/>
              <w:spacing w:before="0" w:after="0"/>
              <w:ind w:hanging="283" w:left="7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Embalagem deve conter identificação do produto, nome do fabricante, CNPJ, número do lote, data de fabricação e validade;</w:t>
            </w:r>
          </w:p>
          <w:p>
            <w:pPr>
              <w:pStyle w:val="BodyText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0" w:leader="none"/>
              </w:tabs>
              <w:suppressAutoHyphens w:val="true"/>
              <w:spacing w:before="0" w:after="0"/>
              <w:ind w:hanging="283" w:left="709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Produto deve ser entregue </w:t>
            </w: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em perfeitas condições de conservação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, livre de umidade, deformações ou sujidades.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 (vinte) caixas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R$ </w:t>
            </w:r>
            <w:r>
              <w:rPr>
                <w:color w:val="000000"/>
                <w:sz w:val="24"/>
                <w:szCs w:val="24"/>
              </w:rPr>
              <w:t>107,12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hanging="0" w:left="57" w:right="113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R$</w:t>
            </w:r>
            <w:r>
              <w:rPr>
                <w:color w:val="000000"/>
                <w:sz w:val="24"/>
                <w:szCs w:val="24"/>
              </w:rPr>
              <w:t xml:space="preserve"> 2.142,40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bidi w:val="0"/>
              <w:jc w:val="both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shd w:fill="auto" w:val="clear"/>
                <w:em w:val="none"/>
              </w:rPr>
            </w:pPr>
            <w:r>
              <w:rPr>
                <w:rStyle w:val="Strong"/>
                <w:rFonts w:cs="Times New Roman" w:ascii="Times New Roman" w:hAnsi="Times New Roman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shd w:fill="auto" w:val="clear"/>
                <w:em w:val="none"/>
              </w:rPr>
              <w:t>Sabonete Líquido – Galão com 5 litros</w:t>
            </w:r>
          </w:p>
          <w:p>
            <w:pPr>
              <w:pStyle w:val="BodyText"/>
              <w:widowControl w:val="false"/>
              <w:spacing w:before="0" w:after="0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 xml:space="preserve">Sabonete líquido para uso frequente, especialmente formulado com </w:t>
            </w:r>
            <w:r>
              <w:rPr>
                <w:rStyle w:val="Strong"/>
                <w:rFonts w:cs="Times New Roman" w:ascii="Times New Roman" w:hAnsi="Times New Roman"/>
                <w:sz w:val="22"/>
              </w:rPr>
              <w:t>umectantes e emolientes de qualidade</w:t>
            </w:r>
            <w:r>
              <w:rPr>
                <w:rFonts w:cs="Times New Roman" w:ascii="Times New Roman" w:hAnsi="Times New Roman"/>
                <w:sz w:val="22"/>
              </w:rPr>
              <w:t xml:space="preserve">, enriquecido com </w:t>
            </w:r>
            <w:r>
              <w:rPr>
                <w:rStyle w:val="Strong"/>
                <w:rFonts w:cs="Times New Roman" w:ascii="Times New Roman" w:hAnsi="Times New Roman"/>
                <w:sz w:val="22"/>
              </w:rPr>
              <w:t>glicerina</w:t>
            </w:r>
            <w:r>
              <w:rPr>
                <w:rFonts w:cs="Times New Roman" w:ascii="Times New Roman" w:hAnsi="Times New Roman"/>
                <w:sz w:val="22"/>
              </w:rPr>
              <w:t xml:space="preserve">, proporcionando limpeza eficaz das mãos sem agredir a pele. Produto com </w:t>
            </w:r>
            <w:r>
              <w:rPr>
                <w:rStyle w:val="Strong"/>
                <w:rFonts w:cs="Times New Roman" w:ascii="Times New Roman" w:hAnsi="Times New Roman"/>
                <w:sz w:val="22"/>
              </w:rPr>
              <w:t>alto poder de espuma</w:t>
            </w:r>
            <w:r>
              <w:rPr>
                <w:rFonts w:cs="Times New Roman" w:ascii="Times New Roman" w:hAnsi="Times New Roman"/>
                <w:sz w:val="22"/>
              </w:rPr>
              <w:t xml:space="preserve">, que promove </w:t>
            </w:r>
            <w:r>
              <w:rPr>
                <w:rStyle w:val="Strong"/>
                <w:rFonts w:cs="Times New Roman" w:ascii="Times New Roman" w:hAnsi="Times New Roman"/>
                <w:sz w:val="22"/>
              </w:rPr>
              <w:t>hidratação, suavidade ao toque</w:t>
            </w:r>
            <w:r>
              <w:rPr>
                <w:rFonts w:cs="Times New Roman" w:ascii="Times New Roman" w:hAnsi="Times New Roman"/>
                <w:sz w:val="22"/>
              </w:rPr>
              <w:t xml:space="preserve"> e agradável sensação de frescor após o uso.</w:t>
            </w:r>
          </w:p>
          <w:p>
            <w:pPr>
              <w:pStyle w:val="BodyText"/>
              <w:widowControl w:val="false"/>
              <w:spacing w:before="0" w:after="0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Características técnicas:</w:t>
            </w:r>
          </w:p>
          <w:p>
            <w:pPr>
              <w:pStyle w:val="BodyText"/>
              <w:widowControl w:val="false"/>
              <w:numPr>
                <w:ilvl w:val="0"/>
                <w:numId w:val="7"/>
              </w:numPr>
              <w:tabs>
                <w:tab w:val="clear" w:pos="709"/>
                <w:tab w:val="left" w:pos="0" w:leader="none"/>
              </w:tabs>
              <w:spacing w:before="0" w:after="0"/>
              <w:ind w:hanging="283" w:left="709"/>
              <w:rPr>
                <w:rFonts w:ascii="Times New Roman" w:hAnsi="Times New Roman" w:cs="Times New Roman"/>
                <w:sz w:val="22"/>
              </w:rPr>
            </w:pPr>
            <w:r>
              <w:rPr>
                <w:rStyle w:val="Strong"/>
                <w:rFonts w:cs="Times New Roman" w:ascii="Times New Roman" w:hAnsi="Times New Roman"/>
                <w:sz w:val="22"/>
              </w:rPr>
              <w:t>Volume</w:t>
            </w:r>
            <w:r>
              <w:rPr>
                <w:rFonts w:cs="Times New Roman" w:ascii="Times New Roman" w:hAnsi="Times New Roman"/>
                <w:sz w:val="22"/>
              </w:rPr>
              <w:t xml:space="preserve">: galão com </w:t>
            </w:r>
            <w:r>
              <w:rPr>
                <w:rStyle w:val="Strong"/>
                <w:rFonts w:cs="Times New Roman" w:ascii="Times New Roman" w:hAnsi="Times New Roman"/>
                <w:sz w:val="22"/>
              </w:rPr>
              <w:t>5 litros</w:t>
            </w:r>
            <w:r>
              <w:rPr>
                <w:rFonts w:cs="Times New Roman" w:ascii="Times New Roman" w:hAnsi="Times New Roman"/>
                <w:sz w:val="22"/>
              </w:rPr>
              <w:t>;</w:t>
            </w:r>
          </w:p>
          <w:p>
            <w:pPr>
              <w:pStyle w:val="BodyText"/>
              <w:widowControl w:val="false"/>
              <w:numPr>
                <w:ilvl w:val="0"/>
                <w:numId w:val="7"/>
              </w:numPr>
              <w:tabs>
                <w:tab w:val="clear" w:pos="709"/>
                <w:tab w:val="left" w:pos="0" w:leader="none"/>
              </w:tabs>
              <w:spacing w:before="0" w:after="0"/>
              <w:ind w:hanging="283" w:left="709"/>
              <w:rPr>
                <w:rFonts w:ascii="Times New Roman" w:hAnsi="Times New Roman" w:cs="Times New Roman"/>
                <w:sz w:val="22"/>
              </w:rPr>
            </w:pPr>
            <w:r>
              <w:rPr>
                <w:rStyle w:val="Strong"/>
                <w:rFonts w:cs="Times New Roman" w:ascii="Times New Roman" w:hAnsi="Times New Roman"/>
                <w:sz w:val="22"/>
              </w:rPr>
              <w:t>Textura</w:t>
            </w:r>
            <w:r>
              <w:rPr>
                <w:rFonts w:cs="Times New Roman" w:ascii="Times New Roman" w:hAnsi="Times New Roman"/>
                <w:sz w:val="22"/>
              </w:rPr>
              <w:t>: fluida e homogênea, de fácil aplicação em saboneteiras;</w:t>
            </w:r>
          </w:p>
          <w:p>
            <w:pPr>
              <w:pStyle w:val="BodyText"/>
              <w:widowControl w:val="false"/>
              <w:numPr>
                <w:ilvl w:val="0"/>
                <w:numId w:val="7"/>
              </w:numPr>
              <w:tabs>
                <w:tab w:val="clear" w:pos="709"/>
                <w:tab w:val="left" w:pos="0" w:leader="none"/>
              </w:tabs>
              <w:spacing w:before="0" w:after="0"/>
              <w:ind w:hanging="283" w:left="709"/>
              <w:rPr>
                <w:rFonts w:ascii="Times New Roman" w:hAnsi="Times New Roman" w:cs="Times New Roman"/>
                <w:sz w:val="22"/>
              </w:rPr>
            </w:pPr>
            <w:r>
              <w:rPr>
                <w:rStyle w:val="Strong"/>
                <w:rFonts w:cs="Times New Roman" w:ascii="Times New Roman" w:hAnsi="Times New Roman"/>
                <w:sz w:val="22"/>
              </w:rPr>
              <w:t>Fragrâncias</w:t>
            </w:r>
            <w:r>
              <w:rPr>
                <w:rFonts w:cs="Times New Roman" w:ascii="Times New Roman" w:hAnsi="Times New Roman"/>
                <w:sz w:val="22"/>
              </w:rPr>
              <w:t xml:space="preserve">: suave e agradável, nas opções </w:t>
            </w:r>
            <w:r>
              <w:rPr>
                <w:rStyle w:val="Strong"/>
                <w:rFonts w:cs="Times New Roman" w:ascii="Times New Roman" w:hAnsi="Times New Roman"/>
                <w:sz w:val="22"/>
              </w:rPr>
              <w:t>algodão, neutro ou Dove/Dovecream</w:t>
            </w:r>
            <w:r>
              <w:rPr>
                <w:rFonts w:cs="Times New Roman" w:ascii="Times New Roman" w:hAnsi="Times New Roman"/>
                <w:sz w:val="22"/>
              </w:rPr>
              <w:t>;</w:t>
            </w:r>
          </w:p>
          <w:p>
            <w:pPr>
              <w:pStyle w:val="BodyText"/>
              <w:widowControl w:val="false"/>
              <w:numPr>
                <w:ilvl w:val="0"/>
                <w:numId w:val="7"/>
              </w:numPr>
              <w:tabs>
                <w:tab w:val="clear" w:pos="709"/>
                <w:tab w:val="left" w:pos="0" w:leader="none"/>
              </w:tabs>
              <w:spacing w:before="0" w:after="0"/>
              <w:ind w:hanging="283" w:left="709"/>
              <w:rPr>
                <w:rFonts w:ascii="Times New Roman" w:hAnsi="Times New Roman" w:cs="Times New Roman"/>
                <w:sz w:val="22"/>
              </w:rPr>
            </w:pPr>
            <w:r>
              <w:rPr>
                <w:rStyle w:val="Strong"/>
                <w:rFonts w:cs="Times New Roman" w:ascii="Times New Roman" w:hAnsi="Times New Roman"/>
                <w:sz w:val="22"/>
              </w:rPr>
              <w:t>Cor</w:t>
            </w:r>
            <w:r>
              <w:rPr>
                <w:rFonts w:cs="Times New Roman" w:ascii="Times New Roman" w:hAnsi="Times New Roman"/>
                <w:sz w:val="22"/>
              </w:rPr>
              <w:t>: translúcido ou levemente colorido, conforme a fragrância;</w:t>
            </w:r>
          </w:p>
          <w:p>
            <w:pPr>
              <w:pStyle w:val="BodyText"/>
              <w:widowControl w:val="false"/>
              <w:numPr>
                <w:ilvl w:val="0"/>
                <w:numId w:val="7"/>
              </w:numPr>
              <w:tabs>
                <w:tab w:val="clear" w:pos="709"/>
                <w:tab w:val="left" w:pos="0" w:leader="none"/>
              </w:tabs>
              <w:spacing w:before="0" w:after="0"/>
              <w:ind w:hanging="283" w:left="709"/>
              <w:rPr>
                <w:rFonts w:ascii="Times New Roman" w:hAnsi="Times New Roman" w:cs="Times New Roman"/>
                <w:sz w:val="22"/>
              </w:rPr>
            </w:pPr>
            <w:r>
              <w:rPr>
                <w:rStyle w:val="Strong"/>
                <w:rFonts w:cs="Times New Roman" w:ascii="Times New Roman" w:hAnsi="Times New Roman"/>
                <w:sz w:val="22"/>
              </w:rPr>
              <w:t>pH balanceado</w:t>
            </w:r>
            <w:r>
              <w:rPr>
                <w:rFonts w:cs="Times New Roman" w:ascii="Times New Roman" w:hAnsi="Times New Roman"/>
                <w:sz w:val="22"/>
              </w:rPr>
              <w:t>, compatível com o uso frequente e adequado à pele humana;</w:t>
            </w:r>
          </w:p>
          <w:p>
            <w:pPr>
              <w:pStyle w:val="BodyText"/>
              <w:widowControl w:val="false"/>
              <w:numPr>
                <w:ilvl w:val="0"/>
                <w:numId w:val="7"/>
              </w:numPr>
              <w:tabs>
                <w:tab w:val="clear" w:pos="709"/>
                <w:tab w:val="left" w:pos="0" w:leader="none"/>
              </w:tabs>
              <w:spacing w:before="0" w:after="0"/>
              <w:ind w:hanging="283" w:left="709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 xml:space="preserve">Produto </w:t>
            </w:r>
            <w:r>
              <w:rPr>
                <w:rStyle w:val="Strong"/>
                <w:rFonts w:cs="Times New Roman" w:ascii="Times New Roman" w:hAnsi="Times New Roman"/>
                <w:sz w:val="22"/>
              </w:rPr>
              <w:t>dermatologicamente testado</w:t>
            </w:r>
            <w:r>
              <w:rPr>
                <w:rFonts w:cs="Times New Roman" w:ascii="Times New Roman" w:hAnsi="Times New Roman"/>
                <w:sz w:val="22"/>
              </w:rPr>
              <w:t xml:space="preserve"> e isento de componentes irritantes, como álcool ou parabenos, salvo indicação em rótulo.</w:t>
            </w:r>
          </w:p>
          <w:p>
            <w:pPr>
              <w:pStyle w:val="BodyText"/>
              <w:widowControl w:val="false"/>
              <w:spacing w:before="0" w:after="0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Embalagem:</w:t>
            </w:r>
          </w:p>
          <w:p>
            <w:pPr>
              <w:pStyle w:val="BodyText"/>
              <w:widowControl w:val="false"/>
              <w:numPr>
                <w:ilvl w:val="0"/>
                <w:numId w:val="8"/>
              </w:numPr>
              <w:tabs>
                <w:tab w:val="clear" w:pos="709"/>
                <w:tab w:val="left" w:pos="0" w:leader="none"/>
              </w:tabs>
              <w:spacing w:before="0" w:after="55"/>
              <w:ind w:hanging="283" w:left="709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Galão resistente, com tampa rosqueável e lacre de segurança;</w:t>
            </w:r>
          </w:p>
          <w:p>
            <w:pPr>
              <w:pStyle w:val="BodyText"/>
              <w:widowControl w:val="false"/>
              <w:numPr>
                <w:ilvl w:val="0"/>
                <w:numId w:val="8"/>
              </w:numPr>
              <w:tabs>
                <w:tab w:val="clear" w:pos="709"/>
                <w:tab w:val="left" w:pos="0" w:leader="none"/>
              </w:tabs>
              <w:spacing w:before="0" w:after="0"/>
              <w:ind w:hanging="283" w:left="709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Rotulagem clara com nome do produto, fabricante, número do lote, validade, instruções de uso e composição;</w:t>
            </w:r>
          </w:p>
          <w:p>
            <w:pPr>
              <w:pStyle w:val="BodyText"/>
              <w:widowControl w:val="false"/>
              <w:numPr>
                <w:ilvl w:val="0"/>
                <w:numId w:val="8"/>
              </w:numPr>
              <w:tabs>
                <w:tab w:val="clear" w:pos="709"/>
                <w:tab w:val="left" w:pos="0" w:leader="none"/>
              </w:tabs>
              <w:spacing w:before="0" w:after="0"/>
              <w:ind w:hanging="283" w:left="709"/>
              <w:rPr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 xml:space="preserve">Produto deve ser entregue em </w:t>
            </w:r>
            <w:r>
              <w:rPr>
                <w:rStyle w:val="Strong"/>
                <w:rFonts w:cs="Times New Roman" w:ascii="Times New Roman" w:hAnsi="Times New Roman"/>
                <w:sz w:val="22"/>
              </w:rPr>
              <w:t>perfeito estado de conservação</w:t>
            </w:r>
            <w:r>
              <w:rPr>
                <w:rFonts w:cs="Times New Roman" w:ascii="Times New Roman" w:hAnsi="Times New Roman"/>
                <w:sz w:val="22"/>
              </w:rPr>
              <w:t>, com validade mínima de 12 (doze) meses na data da entrega.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08 (oito)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R$ </w:t>
            </w:r>
            <w:r>
              <w:rPr>
                <w:color w:val="000000"/>
                <w:sz w:val="24"/>
                <w:szCs w:val="24"/>
              </w:rPr>
              <w:t>38,26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hanging="0" w:left="57" w:right="113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R$ </w:t>
            </w:r>
            <w:r>
              <w:rPr>
                <w:color w:val="000000"/>
                <w:sz w:val="24"/>
                <w:szCs w:val="24"/>
              </w:rPr>
              <w:t>306,08</w:t>
            </w:r>
          </w:p>
        </w:tc>
      </w:tr>
      <w:tr>
        <w:trPr/>
        <w:tc>
          <w:tcPr>
            <w:tcW w:w="93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hanging="0" w:left="0" w:right="5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Valor </w:t>
            </w:r>
            <w:r>
              <w:rPr>
                <w:b/>
                <w:bCs/>
                <w:sz w:val="24"/>
                <w:szCs w:val="24"/>
              </w:rPr>
              <w:t>Máximo</w:t>
            </w:r>
            <w:r>
              <w:rPr>
                <w:b/>
                <w:bCs/>
                <w:sz w:val="24"/>
                <w:szCs w:val="24"/>
              </w:rPr>
              <w:t xml:space="preserve"> da contratação: R$  </w:t>
            </w:r>
            <w:r>
              <w:rPr>
                <w:b/>
                <w:bCs/>
                <w:sz w:val="24"/>
                <w:szCs w:val="24"/>
              </w:rPr>
              <w:t>5.659,08 (cinco mil, seiscentos e cinquenta e nove reais e oito centavos)</w:t>
            </w:r>
          </w:p>
        </w:tc>
      </w:tr>
    </w:tbl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hanging="0" w:left="0" w:right="0"/>
        <w:jc w:val="left"/>
        <w:rPr>
          <w:i w:val="false"/>
          <w:i w:val="false"/>
          <w:iCs w:val="false"/>
          <w:color w:val="000000"/>
          <w:sz w:val="20"/>
          <w:szCs w:val="20"/>
        </w:rPr>
      </w:pPr>
      <w:r>
        <w:rPr>
          <w:i w:val="false"/>
          <w:iCs w:val="false"/>
          <w:color w:val="000000"/>
          <w:sz w:val="20"/>
          <w:szCs w:val="20"/>
        </w:rPr>
        <w:t>Observação: Dentro do valor contrato deverá estar incluído a entrega dos produtos no endereço da Câmara Municipal de Vereadores: Rua Salgado Filho n° 79 centro de Três Passos-RS.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hanging="0" w:left="0" w:right="0"/>
        <w:jc w:val="left"/>
        <w:rPr>
          <w:rFonts w:ascii="Times New Roman" w:hAnsi="Times New Roman"/>
        </w:rPr>
      </w:pPr>
      <w:r>
        <w:rPr>
          <w:i w:val="false"/>
          <w:iCs w:val="false"/>
          <w:color w:val="000000"/>
          <w:sz w:val="24"/>
          <w:szCs w:val="24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</w:t>
      </w:r>
      <w:r>
        <w:rPr>
          <w:rFonts w:ascii="Times New Roman" w:hAnsi="Times New Roman"/>
          <w:b/>
          <w:bCs/>
        </w:rPr>
        <w:t>ADEQUAÇÃO ORÇAMENTÁRIA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dispêndio financeiro decorrente da contratação ora pretendida decorrerá da seguinte dotação orçamentária: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Órgão: Câmara Municipal de Vereadores de Três Passos-RS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Unidade: 01 Secretaria da Câmara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Proj/ativ.: 2094 Manutenção das atividades do Poder Legislativo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Elemento: 3.3.90.30 - Material de consumo</w:t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>
        <w:rPr>
          <w:rFonts w:ascii="Times New Roman" w:hAnsi="Times New Roman"/>
          <w:color w:val="111111"/>
        </w:rPr>
        <w:t>rês Passos/RS, 1</w:t>
      </w:r>
      <w:r>
        <w:rPr>
          <w:rFonts w:ascii="Times New Roman" w:hAnsi="Times New Roman"/>
          <w:color w:val="111111"/>
        </w:rPr>
        <w:t>2</w:t>
      </w:r>
      <w:r>
        <w:rPr>
          <w:rFonts w:ascii="Times New Roman" w:hAnsi="Times New Roman"/>
          <w:color w:val="111111"/>
        </w:rPr>
        <w:t xml:space="preserve"> de junho de 2025.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Emanuelle Cavalcante Carvalho Petrazzini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Diretora Geral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16"/>
        <w:u w:val="none"/>
        <w:rFonts w:ascii="Arial Black" w:hAnsi="Arial Black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8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user">
    <w:name w:val="Símbolos de numeração (user)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Application>LibreOffice/25.2.4.3$Windows_X86_64 LibreOffice_project/33e196637044ead23f5c3226cde09b47731f7e27</Application>
  <AppVersion>15.0000</AppVersion>
  <Pages>6</Pages>
  <Words>1609</Words>
  <Characters>9341</Characters>
  <CharactersWithSpaces>10854</CharactersWithSpaces>
  <Paragraphs>117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2024-03-19T17:30:30Z</cp:lastPrinted>
  <dcterms:modified xsi:type="dcterms:W3CDTF">2025-06-16T09:15:33Z</dcterms:modified>
  <cp:revision>86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