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sz w:val="24"/>
          <w:szCs w:val="24"/>
        </w:rPr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312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Aos 26 (vinte e seis) dias de janeiro de 2026, eu, Maria Helena Gehlen Krummenauer,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</w:rPr>
        <w:t>05</w:t>
      </w:r>
      <w:r>
        <w:rPr>
          <w:rFonts w:cs="Calibri" w:cstheme="minorHAnsi"/>
          <w:b/>
          <w:bCs/>
          <w:sz w:val="24"/>
          <w:szCs w:val="24"/>
        </w:rPr>
        <w:t xml:space="preserve">/2026 - INEXIGIBILIDADE DE LICITAÇÃO Nº. 02/2026.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BodyText2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Normal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Maria Helena Gehlen Krummenauer</w:t>
      </w:r>
    </w:p>
    <w:p>
      <w:pPr>
        <w:pStyle w:val="PargrafodaLista1"/>
        <w:spacing w:lineRule="auto" w:line="240" w:before="120" w:after="120"/>
        <w:contextualSpacing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Presidente</w:t>
      </w:r>
    </w:p>
    <w:p>
      <w:pPr>
        <w:pStyle w:val="Normal"/>
        <w:spacing w:lineRule="auto" w:line="24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PargrafodaLista1"/>
        <w:spacing w:lineRule="auto" w:line="312" w:before="0" w:after="120"/>
        <w:contextualSpacing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ind w:hanging="0" w:left="0"/>
        <w:jc w:val="center"/>
        <w:rPr>
          <w:sz w:val="24"/>
          <w:szCs w:val="24"/>
        </w:rPr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N. </w:t>
      </w:r>
      <w:r>
        <w:rPr>
          <w:rFonts w:cs="Calibri" w:cstheme="minorHAnsi"/>
          <w:b/>
          <w:bCs/>
          <w:sz w:val="24"/>
          <w:szCs w:val="24"/>
        </w:rPr>
        <w:t>05</w:t>
      </w:r>
      <w:r>
        <w:rPr>
          <w:rFonts w:cs="Calibri" w:cstheme="minorHAnsi"/>
          <w:b/>
          <w:bCs/>
          <w:sz w:val="24"/>
          <w:szCs w:val="24"/>
        </w:rPr>
        <w:t>/2026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100"/>
        <w:gridCol w:w="1274"/>
        <w:gridCol w:w="3919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54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3919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10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9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                 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</w:t>
            </w:r>
            <w:r>
              <w:rPr>
                <w:rFonts w:eastAsia="Times New Roman" w:cs="Calibri" w:cstheme="minorHAnsi"/>
                <w:sz w:val="24"/>
                <w:szCs w:val="24"/>
              </w:rPr>
              <w:t>5</w:t>
            </w:r>
            <w:r>
              <w:rPr>
                <w:rFonts w:eastAsia="Times New Roman" w:cs="Calibri" w:cstheme="minorHAnsi"/>
                <w:sz w:val="24"/>
                <w:szCs w:val="24"/>
              </w:rPr>
              <w:t>) 3522 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Objeto: </w:t>
            </w: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assinatura anual do  Jornal Correio do Povo para a Câmara Municipal de Três Passos.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A assinatura do jornal </w:t>
            </w:r>
            <w:r>
              <w:rPr>
                <w:rStyle w:val="Strong"/>
                <w:rFonts w:cs="Calibri" w:ascii="Times New Roman" w:hAnsi="Times New Roman" w:cstheme="minorHAnsi"/>
                <w:sz w:val="24"/>
                <w:szCs w:val="24"/>
              </w:rPr>
              <w:t>Correio do Povo</w:t>
            </w: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 pela Câmara de Vereadores de Três Passos mostra-se de grande relevância para o bom funcionamento das atividades legislativas e administrativas da Casa.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680" w:left="0" w:right="113"/>
              <w:jc w:val="both"/>
              <w:rPr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Trata-se de um veículo de comunicação tradicional e de ampla circulação no Rio Grande do Sul, reconhecido pela credibilidade de suas informações e pela cobertura qualificada de temas políticos, econômicos, jurídicos e sociais, especialmente aqueles relacionados à gestão pública e às ações do Poder Legislativo.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737" w:left="0" w:right="113"/>
              <w:jc w:val="both"/>
              <w:rPr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O acesso diário a informações atualizadas contribui para que vereadores e servidores acompanhem os acontecimentos regionais, estaduais e nacionais, auxiliando na elaboração de projetos de lei, requerimentos, pareceres, debates em plenário e na fiscalização dos atos do Poder Executivo. Além disso, a leitura do jornal favorece a formação de opinião crítica e embasada, fortalecendo a atuação institucional da Câmara.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737" w:left="0" w:right="113"/>
              <w:jc w:val="both"/>
              <w:rPr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A assinatura também atende ao princípio da publicidade e da transparência, ao manter a Casa Legislativa informada sobre assuntos de interesse público e permitir melhor comunicação com a sociedade, alinhando as atividades do Legislativo às demandas e à realidade local.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794" w:left="0" w:right="113"/>
              <w:jc w:val="both"/>
              <w:rPr/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Dessa forma, a assinatura do jornal </w:t>
            </w:r>
            <w:r>
              <w:rPr>
                <w:rStyle w:val="Strong"/>
                <w:rFonts w:cs="Calibri" w:ascii="Times New Roman" w:hAnsi="Times New Roman" w:cstheme="minorHAnsi"/>
                <w:sz w:val="24"/>
                <w:szCs w:val="24"/>
              </w:rPr>
              <w:t>Correio do Povo</w:t>
            </w: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 configura-se como despesa justificável e de interesse público, por contribuir diretamente para o aprimoramento do trabalho legislativo, a eficiência administrativa e o atendimento ao interesse da coletividade.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tbl>
            <w:tblPr>
              <w:tblW w:w="8983" w:type="dxa"/>
              <w:jc w:val="left"/>
              <w:tblInd w:w="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948"/>
              <w:gridCol w:w="3569"/>
              <w:gridCol w:w="1311"/>
              <w:gridCol w:w="1138"/>
              <w:gridCol w:w="1069"/>
              <w:gridCol w:w="947"/>
            </w:tblGrid>
            <w:tr>
              <w:trPr>
                <w:trHeight w:val="1241" w:hRule="atLeast"/>
              </w:trPr>
              <w:tc>
                <w:tcPr>
                  <w:tcW w:w="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3569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UNID. MEDIDA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QUANT.</w:t>
                  </w:r>
                </w:p>
              </w:tc>
              <w:tc>
                <w:tcPr>
                  <w:tcW w:w="1069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94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94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69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jc w:val="both"/>
                    <w:rPr/>
                  </w:pPr>
                  <w:r>
                    <w:rPr>
                      <w:rStyle w:val="Fontepargpadro"/>
                      <w:rFonts w:eastAsia="Calibri" w:cs="Arial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>Contratação de empresa do ramo pertinente para</w:t>
                  </w:r>
                  <w:r>
                    <w:rPr>
                      <w:rStyle w:val="Fontepargpadro"/>
                      <w:rFonts w:eastAsia="Calibri" w:cs="Calibri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 xml:space="preserve"> assinatura anual do Jornal Correio do Povo para a Câmara Municipal de Três Passos.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eastAsia="Times New Roman" w:cs="Calibri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Assinatura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eastAsia="Times New Roman" w:cs="Calibri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anual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69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R$ 1.872,00</w:t>
                  </w:r>
                </w:p>
              </w:tc>
              <w:tc>
                <w:tcPr>
                  <w:tcW w:w="94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R$ 1.872,00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8982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Valor Total: R$ 1.872,00 (mil, oitocentos e setenta e dois reais)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Médio</w:t>
            </w:r>
          </w:p>
        </w:tc>
      </w:tr>
      <w:tr>
        <w:trPr>
          <w:trHeight w:val="34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>R$ 1.872,00 (mil, oitocentos e setenta e dois reais).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Entrega de segunda a sexta pelo período de 12 (doze) meses.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 Câmara Municipal de Três Passos/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>RS, localizada na Rua Salgado Filho n° 79, centro de Três Passos/RS, CEP: 98600-00.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312" w:beforeAutospacing="0" w:before="120" w:afterAutospacing="0" w:after="120"/>
              <w:jc w:val="both"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sz w:val="24"/>
                <w:szCs w:val="24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Três Passos-RS, 26 de janeiro de 2026.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(Emanuelle C. C. Petrazzini ( matrícula 177)</w:t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  <w:r>
        <w:rPr>
          <w:rFonts w:cs="Calibri" w:cstheme="minorHAnsi"/>
          <w:b/>
          <w:bCs/>
          <w:sz w:val="24"/>
          <w:szCs w:val="24"/>
        </w:rPr>
        <w:t>ESTUDO TÉCNICO PRELIMINAR N. 0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 xml:space="preserve">/2026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Unidade Solicitante:  Câmara Municipal de Três Passos-RS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737" w:left="0" w:right="57"/>
        <w:jc w:val="both"/>
        <w:rPr/>
      </w:pPr>
      <w:r>
        <w:rPr>
          <w:rFonts w:cs="Calibri" w:ascii="Times New Roman" w:hAnsi="Times New Roman" w:cstheme="minorHAnsi"/>
          <w:sz w:val="24"/>
          <w:szCs w:val="24"/>
        </w:rPr>
        <w:t xml:space="preserve">A assinatura do jornal </w:t>
      </w:r>
      <w:r>
        <w:rPr>
          <w:rStyle w:val="Strong"/>
          <w:rFonts w:cs="Calibri" w:ascii="Times New Roman" w:hAnsi="Times New Roman" w:cstheme="minorHAnsi"/>
          <w:sz w:val="24"/>
          <w:szCs w:val="24"/>
        </w:rPr>
        <w:t>Correio do Povo</w:t>
      </w:r>
      <w:r>
        <w:rPr>
          <w:rFonts w:cs="Calibri" w:ascii="Times New Roman" w:hAnsi="Times New Roman" w:cstheme="minorHAnsi"/>
          <w:sz w:val="24"/>
          <w:szCs w:val="24"/>
        </w:rPr>
        <w:t xml:space="preserve"> pela Câmara de Vereadores de Três Passos mostra-se de grande relevância para o bom funcionamento das atividades legislativas e administrativas da Casa.</w:t>
      </w:r>
    </w:p>
    <w:p>
      <w:pPr>
        <w:pStyle w:val="BodyText"/>
        <w:suppressAutoHyphens w:val="true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Trata-se de um veículo de comunicação tradicional e de ampla circulação no Rio Grande do Sul, reconhecido pela credibilidade de suas informações e pela cobertura qualificada de temas políticos, econômicos, jurídicos e sociais, especialmente aqueles relacionados à gestão pública e às ações do Poder Legislativo.</w:t>
      </w:r>
    </w:p>
    <w:p>
      <w:pPr>
        <w:pStyle w:val="BodyText"/>
        <w:suppressAutoHyphens w:val="true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O acesso diário a informações atualizadas contribui para que vereadores e servidores acompanhem os acontecimentos regionais, estaduais e nacionais, auxiliando na elaboração de projetos de lei, requerimentos, pareceres, debates em plenário e na fiscalização dos atos do Poder Executivo. Além disso, a leitura do jornal favorece a formação de opinião crítica e embasada, fortalecendo a atuação institucional da Câmara.</w:t>
      </w:r>
    </w:p>
    <w:p>
      <w:pPr>
        <w:pStyle w:val="BodyText"/>
        <w:suppressAutoHyphens w:val="true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 assinatura também atende ao princípio da publicidade e da transparência, ao manter a Casa Legislativa informada sobre assuntos de interesse público e permitir melhor comunicação com a sociedade, alinhando as atividades do Legislativo às demandas e à realidade local.</w:t>
      </w:r>
    </w:p>
    <w:p>
      <w:pPr>
        <w:pStyle w:val="BodyText"/>
        <w:suppressAutoHyphens w:val="true"/>
        <w:spacing w:lineRule="auto" w:line="276" w:before="0" w:after="283"/>
        <w:rPr/>
      </w:pPr>
      <w:r>
        <w:rPr>
          <w:rStyle w:val="Fontepargpadro"/>
          <w:rFonts w:cs="Calibri" w:ascii="Times New Roman" w:hAnsi="Times New Roman" w:cstheme="minorHAnsi"/>
          <w:b w:val="false"/>
          <w:bCs w:val="false"/>
          <w:sz w:val="24"/>
          <w:szCs w:val="24"/>
          <w:lang w:eastAsia="en-US"/>
        </w:rPr>
        <w:t xml:space="preserve">Dessa forma, a assinatura do jornal </w:t>
      </w:r>
      <w:r>
        <w:rPr>
          <w:rStyle w:val="Strong"/>
          <w:rFonts w:cs="Calibri" w:ascii="Times New Roman" w:hAnsi="Times New Roman" w:cstheme="minorHAnsi"/>
          <w:sz w:val="24"/>
          <w:szCs w:val="24"/>
          <w:lang w:eastAsia="en-US"/>
        </w:rPr>
        <w:t>Correio do Povo</w:t>
      </w:r>
      <w:r>
        <w:rPr>
          <w:rStyle w:val="Fontepargpadro"/>
          <w:rFonts w:cs="Calibri" w:ascii="Times New Roman" w:hAnsi="Times New Roman" w:cstheme="minorHAnsi"/>
          <w:b w:val="false"/>
          <w:bCs w:val="false"/>
          <w:sz w:val="24"/>
          <w:szCs w:val="24"/>
          <w:lang w:eastAsia="en-US"/>
        </w:rPr>
        <w:t xml:space="preserve"> configura-se como despesa justificável e de interesse público, por contribuir diretamente para o aprimoramento do trabalho legislativo, a eficiência administrativa e o atendimento ao interesse da coletividade.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BodyText"/>
        <w:numPr>
          <w:ilvl w:val="0"/>
          <w:numId w:val="0"/>
        </w:numPr>
        <w:ind w:hanging="0" w:left="0"/>
        <w:jc w:val="both"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 REQUISITOS DA CONTRATAÇÃO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Os requisitos da contratação abrangem o seguinte: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3.1.1.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A contratação deverá compreender 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assinatura do jornal Correio do Povo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, com fornecimento regular de edições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de segunda a sexta-feira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garantindo acesso contínuo a informações jornalísticas atualizadas de interesse público, político, econômico, jurídico e institucional.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3.1.2.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O jornal deverá possuir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reconhecida credibilidade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ampla circulação no Estado do Rio Grande do Sul e conteúdo editorial compatível com as necessidades informativas do Poder Legislativo, contribuindo para o apoio às atividades parlamentares, administrativas e de fiscalização.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3.1.3.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O fornecimento deverá ocorrer de forma contínua durante o período contratado, assegurando a entrega tempestiva das edições, em formato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impresso e/ou digital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conforme definido no instrumento contratual.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3.1.4.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 A contratação deverá ser realizada diretamente com 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empresa responsável pela publicação e distribuição do jornal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não sendo permitida a subcontratação do objeto contratual.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4.1.</w:t>
      </w:r>
      <w:r>
        <w:rPr>
          <w:rFonts w:cs="Calibri" w:cstheme="minorHAnsi"/>
          <w:sz w:val="24"/>
          <w:szCs w:val="24"/>
        </w:rPr>
        <w:t>A pr</w:t>
      </w:r>
      <w:r>
        <w:rPr>
          <w:rFonts w:cs="Calibri" w:cstheme="minorHAnsi"/>
          <w:sz w:val="24"/>
          <w:szCs w:val="24"/>
        </w:rPr>
        <w:t>esente contratação possui as seguintes quantidades estimadas: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1"/>
        <w:gridCol w:w="6690"/>
        <w:gridCol w:w="1931"/>
      </w:tblGrid>
      <w:tr>
        <w:trPr>
          <w:trHeight w:val="621" w:hRule="atLeast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6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</w:tr>
      <w:tr>
        <w:trPr/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assinatura anual do Jornal Correio do Povo para a Câmara Municipal de Três Passos.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 assinatura anual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cs="Calibri" w:ascii="Times New Roman" w:hAnsi="Times New Roman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5. ALTERNATIVAS DISPONÍVEIS NO MERCADO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Conforme pesquisa realizada no mercado, as soluções disponíveis para atendimento da necessidade administrativa são: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/>
          <w:color w:val="000000"/>
          <w:sz w:val="24"/>
          <w:szCs w:val="24"/>
          <w:lang w:eastAsia="en-US"/>
        </w:rPr>
        <w:t>I.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 xml:space="preserve"> Contratação de assinatura de jornal de circulação estadual, com fornecimento regular de edições </w:t>
      </w:r>
      <w:r>
        <w:rPr>
          <w:rStyle w:val="Strong"/>
          <w:rFonts w:cs="Calibri" w:ascii="Times New Roman" w:hAnsi="Times New Roman"/>
          <w:color w:val="000000"/>
          <w:sz w:val="24"/>
          <w:szCs w:val="24"/>
          <w:lang w:eastAsia="en-US"/>
        </w:rPr>
        <w:t>de segunda a sexta-feira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, em formato impresso,  para acesso a informações de interesse público, político, econômico e institucional; ou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/>
          <w:color w:val="000000"/>
          <w:sz w:val="24"/>
          <w:szCs w:val="24"/>
          <w:lang w:eastAsia="en-US"/>
        </w:rPr>
        <w:t>II.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 xml:space="preserve"> Utilização exclusiva de fontes informais ou esporádicas de informação, tais como acesso eventual a notícias por meio da internet, redes sociais ou outros meios não oficiais, alternativa que se mostra insuficiente para atender de forma contínua, organizada e confiável às necessidades informativas do Poder Legislativo.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Dentre as alternativas analisadas, verifica-se qu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 a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contratação de assinatura de jornal de reconhecida credibilidade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como o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Correio do Povo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apresenta-se como a opção mais adequada, eficiente e alinhada ao interesse público, garanti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ndo acesso regular, sistematizado e seguro à informação.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R$ 1.872, 00 (mil, oitocentos e se</w:t>
      </w:r>
      <w:r>
        <w:rPr>
          <w:rFonts w:cs="Calibri" w:cstheme="minorHAnsi"/>
          <w:b/>
          <w:bCs/>
          <w:sz w:val="24"/>
          <w:szCs w:val="24"/>
        </w:rPr>
        <w:t>t</w:t>
      </w:r>
      <w:r>
        <w:rPr>
          <w:rFonts w:cs="Calibri" w:cstheme="minorHAnsi"/>
          <w:b/>
          <w:bCs/>
          <w:sz w:val="24"/>
          <w:szCs w:val="24"/>
        </w:rPr>
        <w:t>enta  e dois reais)</w:t>
      </w:r>
      <w:r>
        <w:rPr>
          <w:rFonts w:cs="Calibri" w:cstheme="minorHAnsi"/>
          <w:sz w:val="24"/>
          <w:szCs w:val="24"/>
        </w:rPr>
        <w:t xml:space="preserve">, conforme custos apostos na tabela abaixo: </w:t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5602"/>
        <w:gridCol w:w="865"/>
        <w:gridCol w:w="1014"/>
        <w:gridCol w:w="1142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56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8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CUSTO UNITÁRIO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5602" w:type="dxa"/>
            <w:tcBorders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assinatura anual do Jornal Correio do Povo para a Câmara Municipal de Três Passos.</w:t>
            </w:r>
          </w:p>
        </w:tc>
        <w:tc>
          <w:tcPr>
            <w:tcW w:w="8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113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R$ 1.872,00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R$ 1.8720,00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7. DESCRIÇÃO DA SOLUÇÃO COMO UM TODO, CONSIDERADO O CICLO DE VIDA DO OBJETO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7.1.</w:t>
      </w:r>
      <w:r>
        <w:rPr>
          <w:rFonts w:cs="Calibri" w:ascii="Times New Roman" w:hAnsi="Times New Roman" w:cstheme="minorHAnsi"/>
          <w:sz w:val="24"/>
          <w:szCs w:val="24"/>
        </w:rPr>
        <w:t xml:space="preserve"> Para a presente contratação, optou-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se pela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contratação de assinatura do jornal Correio do Povo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com fornecimento regular de edições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de 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visando assegurar acesso contínuo e atualizado a informações de interesse </w:t>
      </w:r>
      <w:r>
        <w:rPr>
          <w:rFonts w:cs="Calibri" w:ascii="Times New Roman" w:hAnsi="Times New Roman" w:cstheme="minorHAnsi"/>
          <w:sz w:val="24"/>
          <w:szCs w:val="24"/>
        </w:rPr>
        <w:t>público, político, econômico e institucional necessárias ao desempenho das atividades da Câmara Municipal de Três Passos-RS.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 solução adotada contempla todo o ciclo de vida do objeto, desde a contratação da assinatura, passando pelo fornecimento periódico das edições durante a vigência contratual, até o encerramento do contrato, não demandando investimentos adicionais em infraestrutura, equipamentos ou capacitação específica para sua utilização.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sz w:val="24"/>
          <w:szCs w:val="24"/>
        </w:rPr>
        <w:t>A escolha pela assinatura do jornal m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ostra-se a alternativa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mais eficiente e economicamente viável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considerando que o acesso regular a um veículo de comunicação de reconhecida credibilidade supre de forma adequada a</w:t>
      </w:r>
      <w:r>
        <w:rPr>
          <w:rFonts w:cs="Calibri" w:ascii="Times New Roman" w:hAnsi="Times New Roman" w:cstheme="minorHAnsi"/>
          <w:sz w:val="24"/>
          <w:szCs w:val="24"/>
        </w:rPr>
        <w:t xml:space="preserve"> necessidade informacional do Poder Legislativo, sem gerar custos adicionais com logística, deslocamentos, contratação de serviços acessórios ou aquisição de meios alternativos de informação.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Dessa forma, a contratação apresenta-se alinhada aos princípios da economicidade, eficiência e interesse público, atendendo plenamente às necessidades institucionais da Câmara Municipal.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color w:val="000000"/>
          <w:sz w:val="24"/>
          <w:szCs w:val="24"/>
        </w:rPr>
        <w:t>8.1.</w:t>
      </w:r>
      <w:r>
        <w:rPr>
          <w:rFonts w:cs="Calibri" w:cstheme="minorHAnsi"/>
          <w:color w:val="000000"/>
          <w:sz w:val="24"/>
          <w:szCs w:val="24"/>
        </w:rPr>
        <w:t xml:space="preserve">O objeto da presente contratação consiste 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na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>assinatura do jornal Correio do Povo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cs="Calibri" w:cstheme="minorHAnsi"/>
          <w:color w:val="000000"/>
          <w:sz w:val="24"/>
          <w:szCs w:val="24"/>
        </w:rPr>
        <w:t>com fornecimento regular d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e edições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>de segunda a sexta-feira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, caracterizando-se como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>um único item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>, de natureza contínua e indivisível.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Considerando que a necessidade institucional prevê a contratação de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uma única assinatura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, prestada por fornecedor específico e com condições uniformes de fornecimento, a solução não comporta fracionamento, não sendo tecnicamente ou economicamente viável o parcelamento do objeto.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Dessa forma, justifica-se a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não previsão de parcelamento da contratação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em consonância com os princípios da economicidade, eficiência e padronização administrativa.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eastAsia="Calibri" w:cs="Calibri" w:ascii="Times New Roman" w:hAnsi="Times New Roman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9. DEMONSTRATIVO DOS RESULTADOS PRETENDIDOS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eastAsia="Calibri" w:cs="Calibri" w:ascii="Times New Roman" w:hAnsi="Times New Roman"/>
          <w:color w:val="000000"/>
          <w:w w:val="115"/>
          <w:sz w:val="24"/>
          <w:szCs w:val="24"/>
          <w:lang w:eastAsia="ar-SA"/>
        </w:rPr>
        <w:t>9.1.</w:t>
      </w:r>
      <w:r>
        <w:rPr>
          <w:rFonts w:eastAsia="Calibri" w:cs="Calibri" w:ascii="Times New Roman" w:hAnsi="Times New Roman"/>
          <w:bCs/>
          <w:color w:val="000000"/>
          <w:w w:val="115"/>
          <w:sz w:val="24"/>
          <w:szCs w:val="24"/>
          <w:lang w:eastAsia="ar-SA"/>
        </w:rPr>
        <w:t xml:space="preserve"> Pretende-se, com a presente contratação,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assegurar acesso contínuo e atualizado a informações jornalísticas de interesse público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, político, econômico e institucional, por meio da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assinatura do Jornal Correio do Povo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, com fornecimento regular de edições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de segunda a sexta-feira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.</w:t>
      </w:r>
    </w:p>
    <w:p>
      <w:pPr>
        <w:pStyle w:val="BodyText"/>
        <w:spacing w:lineRule="auto" w:line="276" w:before="0" w:after="283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Espera-se que a disponibilização do referido veículo de comunicação contribua para 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aperfeiçoamento das atividades legislativas e administrativas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, subsidiando a atuação dos vereadores e servidores da Câmara Municipal de Três Passos-RS na elaboração de proposições, no exercício </w:t>
      </w:r>
      <w:r>
        <w:rPr>
          <w:rFonts w:eastAsia="Calibri" w:cs="Calibri" w:ascii="Times New Roman" w:hAnsi="Times New Roman"/>
          <w:bCs/>
          <w:color w:val="000000"/>
          <w:w w:val="115"/>
          <w:sz w:val="24"/>
          <w:szCs w:val="24"/>
          <w:lang w:eastAsia="ar-SA"/>
        </w:rPr>
        <w:t>da fiscalização, na tomada de decisões e no acompanhamento de matérias relevantes à gestão pública, em consonância com os princípios da transparência, eficiência e interesse público.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10. PROVIDÊNCIAS A SEREM ADOTADAS PELA CÂMARA MUNICIPAL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10.1.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Para a execução da presente contratação, a Câmara Municipal de Três Passos-RS deverá adotar as providências administrativas necessárias à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formalização do contrato ou instrumento equivalente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, bem como à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autorização e realização do pagamento da assinatura do jornal Correio do Povo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, conforme as condições estabelecidas no instrumento contratual.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Web"/>
        <w:spacing w:beforeAutospacing="0" w:before="225" w:afterAutospacing="0" w:after="225"/>
        <w:ind w:firstLine="57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 necessidade institucional do presente Estudo, não possui relação com outras contratações da Instituição, inclusive futuras.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  <w:bookmarkStart w:id="2" w:name="art18§1xii"/>
      <w:bookmarkStart w:id="3" w:name="art18§1xii"/>
      <w:bookmarkEnd w:id="3"/>
    </w:p>
    <w:p>
      <w:pPr>
        <w:pStyle w:val="BodyText"/>
        <w:spacing w:beforeAutospacing="0" w:before="225" w:afterAutospacing="0" w:after="225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12. DESCRIÇÃO DE POSSÍVEIS IMPACTOS AMBIENTAIS</w:t>
      </w:r>
    </w:p>
    <w:p>
      <w:pPr>
        <w:pStyle w:val="BodyText"/>
        <w:spacing w:lineRule="auto" w:line="276" w:before="225" w:after="225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12.1.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A contratação da assinatura do jornal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Correio do Povo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 não ocasiona impactos ambientais relevantes, tratando-se de serviço de baixo impacto ambiental.</w:t>
      </w:r>
    </w:p>
    <w:p>
      <w:pPr>
        <w:pStyle w:val="BodyText"/>
        <w:spacing w:lineRule="auto" w:line="276" w:before="225" w:after="225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12.2.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 Eventuais impactos decorrentes do uso de papel para impressão são inerentes à atividade editorial e mitigados pelas práticas do setor gráfico, não gerando responsabilidade ambiental direta à Câmara Municipal, razão pela qual o objeto não demanda a adoção de medidas ambientais específicas.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13. POSICIONAMENTO CONCLUSIVO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Analisa-se a presente contratação como viável e essencial à esta Câmara Municipal, haja vista ter sido prevista no planejamento orçamentário com os devidos recursos envolvidos, bem como, foi objeto de avaliação e autorização pel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 presidente, responsável pela autorização prévia de solicitações de capacitação.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26/01/2026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Emanuelle C. C. Petrazzini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before="0" w:after="0"/>
        <w:jc w:val="center"/>
        <w:rPr>
          <w:rStyle w:val="Ttulo1Char"/>
          <w:rFonts w:cs="Calibri" w:cstheme="minorHAnsi"/>
          <w:b/>
          <w:bCs/>
          <w:sz w:val="24"/>
          <w:szCs w:val="24"/>
        </w:rPr>
      </w:pPr>
      <w:r>
        <w:rPr/>
      </w:r>
    </w:p>
    <w:p>
      <w:pPr>
        <w:pStyle w:val="Heading1"/>
        <w:spacing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0</w:t>
      </w:r>
      <w:r>
        <w:rPr>
          <w:rStyle w:val="Ttulo1Char"/>
          <w:rFonts w:cs="Calibri" w:cstheme="minorHAnsi"/>
          <w:b/>
          <w:bCs/>
          <w:sz w:val="24"/>
          <w:szCs w:val="24"/>
        </w:rPr>
        <w:t>5</w:t>
      </w:r>
      <w:r>
        <w:rPr>
          <w:rStyle w:val="Ttulo1Char"/>
          <w:rFonts w:cs="Calibri" w:cstheme="minorHAnsi"/>
          <w:b/>
          <w:bCs/>
          <w:sz w:val="24"/>
          <w:szCs w:val="24"/>
        </w:rPr>
        <w:t>/2026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Unidade Solicitante: CÂMARA MUNICIPAL DE TRÊS PASSOS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1.1.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Correio do Povo para a Câmara Municipal de Três Passos, </w:t>
      </w:r>
      <w:r>
        <w:rPr>
          <w:rFonts w:cs="Calibri" w:cstheme="minorHAnsi"/>
          <w:sz w:val="24"/>
          <w:szCs w:val="24"/>
        </w:rPr>
        <w:t xml:space="preserve"> nos seguintes termos: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7039"/>
        <w:gridCol w:w="1603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assinatura anual do  Jornal Correio do Povo para a Câmara Municipal de Três Passos.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 assinatura anual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objeto da contratação compreende 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prestação de serviço de fornecimento de assinatura de periódico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consistente na disponibilização do jornal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Correio do Povo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não se caracterizando como serviço técnico especializado de natureza predominantemente intelectual, nos termos da Lei nº 14.133, de 2021.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1.3.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Os serviços pretendidos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possuem natureza continuada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uma vez que a consecução de sua finalidade pública depende do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fornecimento regular e periódico de informações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por meio da entrega contínua das edições do jornal durante a vigência da assinatura anual.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1.4.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prazo de execução do serviço corresponderá ao período de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12 (doze) meses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contados a partir da data de início da vigência contratual, compreendendo o fornecimento das edições do jornal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de 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durante toda a vigência da assinatura anual.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2. FUNDAMENTAÇÃO E DESCRIÇÃO DA NECESSIDADE DA CONTRATAÇÃO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2.1.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A contratação se fundamenta na necessidade de acesso contínuo e regular à informação jornalística de interesse público, especialmente no que se refere a matérias de natureza política, administrativa, econômica e jurídica, relevantes para o exercício das atividades legislativas e administrativas da Câmara Municipal de Três Passos.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O acompanhamento diário das notícias veiculadas pelo jornal </w:t>
      </w:r>
      <w:r>
        <w:rPr>
          <w:rStyle w:val="Emphasis"/>
          <w:rFonts w:cs="Calibri" w:cstheme="minorHAnsi" w:ascii="Times New Roman" w:hAnsi="Times New Roman"/>
          <w:b w:val="false"/>
          <w:bCs w:val="false"/>
          <w:sz w:val="24"/>
          <w:szCs w:val="24"/>
        </w:rPr>
        <w:t>Correio do Povo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, em sua edição impressa, contribui para a atualização dos agentes públicos, subsidiando a tomada de decisões, a elaboração de proposições legislativas e o controle dos atos da Administração Pública, promovendo maior eficiência, transparência e segurança no desempenho das funções institucionais.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A assinatura impressa também possibilita o acesso coletivo ao conteúdo informativo, permitindo sua consulta pelos vereadores, servidores e demais setores da Câmara Municipal, atendendo ao interesse público de forma ampla.</w:t>
      </w:r>
    </w:p>
    <w:p>
      <w:pPr>
        <w:pStyle w:val="BodyText"/>
        <w:spacing w:lineRule="auto" w:line="240" w:before="0" w:after="283"/>
        <w:rPr>
          <w:rFonts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2.2.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O objeto da contratação está previsto no Plano de Contratações Anual de 202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, encontrando-se alinhado ao planejamento institucional da Câmara Municipal de Três Passos.</w:t>
      </w:r>
    </w:p>
    <w:p>
      <w:pPr>
        <w:pStyle w:val="BodyText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3. DESCRIÇÃO DA SOLUÇÃO COMO UM TODO, CONSIDERADO O CICLO DE VIDA DO OBJETO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3.1.</w:t>
      </w:r>
      <w:r>
        <w:rPr>
          <w:rFonts w:cs="Calibri" w:cstheme="minorHAnsi" w:ascii="Times New Roman" w:hAnsi="Times New Roman"/>
          <w:sz w:val="24"/>
          <w:szCs w:val="24"/>
        </w:rPr>
        <w:t xml:space="preserve"> A presen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te contratação de empresa do ramo jornalístico tem como objetivo viabilizar o fornecimento de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assinatura anual do jornal </w:t>
      </w:r>
      <w:r>
        <w:rPr>
          <w:rStyle w:val="Emphasis"/>
          <w:rFonts w:cs="Calibri" w:cstheme="minorHAnsi" w:ascii="Times New Roman" w:hAnsi="Times New Roman"/>
          <w:b w:val="false"/>
          <w:bCs w:val="false"/>
          <w:sz w:val="24"/>
          <w:szCs w:val="24"/>
        </w:rPr>
        <w:t>Correio do Povo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, em sua edição impressa, com periodicidade de segunda a sexta-feira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, assegurando o acesso contínuo a informações de interesse público relevantes às atividades legislativas e administrativas da Câmara Municipal de Três Passos/RS.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A solução adotada con</w:t>
      </w:r>
      <w:r>
        <w:rPr>
          <w:rFonts w:cs="Calibri" w:cstheme="minorHAnsi" w:ascii="Times New Roman" w:hAnsi="Times New Roman"/>
          <w:sz w:val="24"/>
          <w:szCs w:val="24"/>
        </w:rPr>
        <w:t>templa todo o ciclo de vida do objeto, compreendendo a produção, impressão e entrega regular dos exemplares no endereço da Câmara Municipal, garantindo a atualização diária de conteúdos informativos, bem como a possibilidade de consulta física e arquivamento das edições para uso institucional.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3.2.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A contratação será realizada por meio de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Style w:val="Strong"/>
          <w:rFonts w:cs="Calibri" w:ascii="Times New Roman" w:hAnsi="Times New Roman" w:cstheme="minorHAnsi"/>
          <w:b/>
          <w:bCs/>
          <w:sz w:val="24"/>
          <w:szCs w:val="24"/>
        </w:rPr>
        <w:t>Processo de Inexigibilidade de Licitação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, com fundamento no art. 74, inciso I, da Lei nº 14.133/2021,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considerando a inviabilidade</w:t>
      </w:r>
      <w:r>
        <w:rPr>
          <w:rFonts w:cs="Calibri" w:ascii="Times New Roman" w:hAnsi="Times New Roman" w:cstheme="minorHAnsi"/>
          <w:sz w:val="24"/>
          <w:szCs w:val="24"/>
        </w:rPr>
        <w:t xml:space="preserve"> de competição, tendo em vista tratar-se de fornecedor exclusivo do referido periódico, </w:t>
      </w:r>
      <w:r>
        <w:rPr>
          <w:rFonts w:cs="Calibri" w:ascii="Times New Roman" w:hAnsi="Times New Roman" w:cstheme="minorHAnsi"/>
          <w:sz w:val="24"/>
          <w:szCs w:val="24"/>
        </w:rPr>
        <w:t>conforme declaração emitida pela Empresa Jornalística Caldas Júnior Ltda.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4. REQUISITOS DA CONTRATAÇÃO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4.1.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57" w:after="340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4.1.1.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Fornecimento de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assinatura anual do jornal </w:t>
      </w:r>
      <w:r>
        <w:rPr>
          <w:rStyle w:val="Emphasis"/>
          <w:rFonts w:cs="Calibri" w:cstheme="minorHAnsi" w:ascii="Times New Roman" w:hAnsi="Times New Roman"/>
          <w:b w:val="false"/>
          <w:bCs w:val="false"/>
          <w:sz w:val="24"/>
          <w:szCs w:val="24"/>
        </w:rPr>
        <w:t>Correio do Povo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, em sua edição impressa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, com periodicidade de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segunda a sexta-feira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, assegurando a disponibilização regular de conteúdo jornalístico de interesse público, especialmente nas áreas política, administrativa, econômica e jurídica.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4.1.2.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A contratada deverá ser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empresa do ramo jornalístico responsável pela edição, impressão e distribuição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do periódico, devidamente constituída e apta a fornecer o objeto contratado.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4.1.3.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A contratação observa critérios de sustentabilidade, considerando que o periódico é produzido com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utilização de papel reciclado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, contribuindo para a redução de impactos ambientais, nos termos das diretrizes de sustentabilidade aplicáveis às contratações públicas.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4.1.4.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Não é permitida a subcontratação do objeto contratual.</w:t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5. MODELO DE EXECUÇÃO CONTRATUAL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5.1.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A execução do objeto contratual consistirá no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fornecimento de assinatura anual do jornal </w:t>
      </w:r>
      <w:r>
        <w:rPr>
          <w:rStyle w:val="Emphasis"/>
          <w:rFonts w:cs="Calibri" w:cstheme="minorHAnsi" w:ascii="Times New Roman" w:hAnsi="Times New Roman"/>
          <w:b w:val="false"/>
          <w:bCs w:val="false"/>
          <w:sz w:val="24"/>
          <w:szCs w:val="24"/>
        </w:rPr>
        <w:t>Correio do Povo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, em sua edição impressa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, com periodicidade de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segunda a sexta-feira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, mediante a entrega regular dos exemplares no endereço da Câmara Municipal de Três Passos/RS, durante todo o período de vigência do contrato.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5.2.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A contratada deverá assegurar a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pontualidade e regularidade na entrega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dos exemplares, observando os prazos habituais de circulação do periódico. Eventuais interrupções, atrasos ou alterações na distribuição deverão ser comunicados à contratante com a devida antecedência.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5.3.</w:t>
      </w:r>
      <w:r>
        <w:rPr>
          <w:rFonts w:cs="Calibri" w:cstheme="minorHAnsi" w:ascii="Times New Roman" w:hAnsi="Times New Roman"/>
          <w:b/>
          <w:bCs/>
          <w:sz w:val="24"/>
          <w:szCs w:val="24"/>
        </w:rPr>
        <w:t xml:space="preserve"> 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O serviço compreende a </w:t>
      </w: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produção, impressão e distribuição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dos exemplares do jornal, não havendo fornecimento de material adicional além do próprio periódico.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6. MODELO DE GESTÃO DO CONTRATO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6.1. Rotinas de fiscalização contratual: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color w:val="BF0041"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color w:val="000000"/>
          <w:sz w:val="24"/>
          <w:szCs w:val="24"/>
        </w:rPr>
        <w:t>6.2. CRITÉRIOS DE MEDIÇÃO E FATURAMENTO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6.2.1.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O fornecimento da assinatura será executado e avaliado com base nos parâmetros mínimos a seguir estabelecidos: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6.2.1.1.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Disponibilização de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 xml:space="preserve">assinatura anual do jornal </w:t>
      </w:r>
      <w:r>
        <w:rPr>
          <w:rStyle w:val="Emphasis"/>
          <w:rFonts w:cs="Calibri" w:cstheme="minorHAnsi" w:ascii="Times New Roman" w:hAnsi="Times New Roman"/>
          <w:b w:val="false"/>
          <w:bCs w:val="false"/>
          <w:color w:val="000000"/>
        </w:rPr>
        <w:t>Correio do Povo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, em sua edição impressa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com entrega regular dos exemplares de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segunda a sexta-feira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durante todo o período de vigência contratual.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6.2.1.2.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Cumprimento integral do período contratado, admitindo-se o faturamento anual antecipado, conforme as condições pactuadas.</w:t>
      </w:r>
    </w:p>
    <w:p>
      <w:pPr>
        <w:pStyle w:val="BodyText"/>
        <w:spacing w:lineRule="auto" w:line="276" w:before="0" w:after="283"/>
        <w:rPr>
          <w:rFonts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6.2.1.3.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Observância da qualidade dos exemplares fornecidos, quanto à impressão e integridade física do periódico.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color w:val="000000"/>
        </w:rPr>
        <w:t>6.3. DO RECEBIMENTO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6.3.1.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O objeto será recebido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provisoriamente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no prazo de até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02 (dois) dias úteis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contados do início da vigência da assinatura, pelo servidor responsável pelo acompanhamento e fiscalização da contratação.</w:t>
      </w:r>
    </w:p>
    <w:p>
      <w:pPr>
        <w:pStyle w:val="BodyText"/>
        <w:spacing w:lineRule="auto" w:line="276" w:before="0" w:after="283"/>
        <w:rPr>
          <w:rFonts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6.3.2.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No prazo destinado ao recebimento provisório, o fiscal do contrato deverá atestar a regularidade da disponibilização da assinatura, podendo elaborar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relatório circunstanciado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quando necessário, e encaminhá-lo ao gestor do contrato.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color w:val="000000"/>
        </w:rPr>
        <w:t>6.4. DO PAGAMENTO E RECEBIMENTO DEFINITIVO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6.4.1.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O pagamento será efetuado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em parcela única anual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após 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emissão da Nota Fiscal ou Fatura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pela contratada, desde que devidamente atestada pela fiscalização quanto ao início da execução do objeto e à conformidade com as condições contratuais.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6.4.2.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O recebimento definitivo do objeto dar-se-á no prazo de até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05 (cinco) dias úteis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contados do recebimento provisório, mediante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Termo Circunstanciado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após a verificação da regularidade da contratação.</w:t>
      </w:r>
    </w:p>
    <w:p>
      <w:pPr>
        <w:pStyle w:val="Normal"/>
        <w:jc w:val="both"/>
        <w:rPr>
          <w:rFonts w:cs="Calibri" w:cstheme="minorHAnsi"/>
          <w:b w:val="false"/>
          <w:bCs w:val="false"/>
          <w:color w:val="BF0041"/>
          <w:sz w:val="24"/>
          <w:szCs w:val="24"/>
        </w:rPr>
      </w:pPr>
      <w:r>
        <w:rPr>
          <w:rFonts w:cs="Calibri" w:cstheme="minorHAnsi"/>
          <w:b w:val="false"/>
          <w:bCs w:val="false"/>
          <w:color w:val="BF004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1.872</w:t>
      </w:r>
      <w:r>
        <w:rPr>
          <w:rFonts w:cs="Calibri" w:cstheme="minorHAnsi"/>
          <w:b/>
          <w:bCs/>
          <w:sz w:val="24"/>
          <w:szCs w:val="24"/>
        </w:rPr>
        <w:t xml:space="preserve">,00 (mil, </w:t>
      </w:r>
      <w:r>
        <w:rPr>
          <w:rFonts w:cs="Calibri" w:cstheme="minorHAnsi"/>
          <w:b/>
          <w:bCs/>
          <w:sz w:val="24"/>
          <w:szCs w:val="24"/>
        </w:rPr>
        <w:t>oitoce</w:t>
      </w:r>
      <w:r>
        <w:rPr>
          <w:rFonts w:cs="Calibri" w:cstheme="minorHAnsi"/>
          <w:b/>
          <w:bCs/>
          <w:sz w:val="24"/>
          <w:szCs w:val="24"/>
        </w:rPr>
        <w:t>ntos e sessenta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e dois </w:t>
      </w:r>
      <w:r>
        <w:rPr>
          <w:rFonts w:cs="Calibri" w:cstheme="minorHAnsi"/>
          <w:b/>
          <w:bCs/>
          <w:sz w:val="24"/>
          <w:szCs w:val="24"/>
        </w:rPr>
        <w:t>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587"/>
        <w:gridCol w:w="1135"/>
        <w:gridCol w:w="1369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ar-SA" w:bidi="ar-SA"/>
              </w:rPr>
              <w:t>Contratação de empresa do ramo pertinente para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ar-SA" w:bidi="ar-SA"/>
              </w:rPr>
              <w:t xml:space="preserve"> assinatura anual do Jornal Correio do Povo para a Câmara Municipal de Três Passos.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assinatura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anual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R$1.</w:t>
            </w:r>
            <w:r>
              <w:rPr>
                <w:sz w:val="24"/>
                <w:szCs w:val="24"/>
              </w:rPr>
              <w:t>872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  <w:r>
              <w:rPr>
                <w:color w:val="000000"/>
                <w:sz w:val="24"/>
                <w:szCs w:val="24"/>
              </w:rPr>
              <w:t>1.872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</w:t>
            </w:r>
            <w:r>
              <w:rPr>
                <w:b/>
                <w:bCs/>
                <w:sz w:val="24"/>
                <w:szCs w:val="24"/>
              </w:rPr>
              <w:t>1.872,00</w:t>
            </w:r>
            <w:r>
              <w:rPr>
                <w:b/>
                <w:bCs/>
                <w:sz w:val="24"/>
                <w:szCs w:val="24"/>
              </w:rPr>
              <w:t xml:space="preserve"> (mil, </w:t>
            </w:r>
            <w:r>
              <w:rPr>
                <w:b/>
                <w:bCs/>
                <w:sz w:val="24"/>
                <w:szCs w:val="24"/>
              </w:rPr>
              <w:t>oitocentos e setenta e dois</w:t>
            </w:r>
            <w:r>
              <w:rPr>
                <w:b/>
                <w:bCs/>
                <w:sz w:val="24"/>
                <w:szCs w:val="24"/>
              </w:rPr>
              <w:t xml:space="preserve"> reais)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Ação 2095 - Publicidade Legal e Institucional da Câmara</w:t>
        <w:br/>
        <w:t>[Dotação 3.3.90.39.00.00.00 - Outros servições de pessoa jurídica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Três Passos-RS,  dia </w:t>
      </w:r>
      <w:r>
        <w:rPr>
          <w:rFonts w:cs="Calibri" w:cstheme="minorHAnsi"/>
          <w:sz w:val="24"/>
          <w:szCs w:val="24"/>
        </w:rPr>
        <w:t>26</w:t>
      </w:r>
      <w:r>
        <w:rPr>
          <w:rFonts w:cs="Calibri" w:cstheme="minorHAnsi"/>
          <w:sz w:val="24"/>
          <w:szCs w:val="24"/>
        </w:rPr>
        <w:t xml:space="preserve"> de </w:t>
      </w:r>
      <w:r>
        <w:rPr>
          <w:rFonts w:cs="Calibri" w:cstheme="minorHAnsi"/>
          <w:sz w:val="24"/>
          <w:szCs w:val="24"/>
        </w:rPr>
        <w:t>janeir</w:t>
      </w:r>
      <w:r>
        <w:rPr>
          <w:rFonts w:cs="Calibri" w:cstheme="minorHAnsi"/>
          <w:sz w:val="24"/>
          <w:szCs w:val="24"/>
        </w:rPr>
        <w:t>o de 202</w:t>
      </w:r>
      <w:r>
        <w:rPr>
          <w:rFonts w:cs="Calibri" w:cstheme="minorHAnsi"/>
          <w:sz w:val="24"/>
          <w:szCs w:val="24"/>
        </w:rPr>
        <w:t>6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rPr>
          <w:rStyle w:val="Ttulo1Char"/>
          <w:rFonts w:cs="Calibri" w:cstheme="minorHAnsi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360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Maria Helena Gehlen Krummenauer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bookmarkStart w:id="4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4"/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 de </w:t>
      </w:r>
      <w:r>
        <w:rPr>
          <w:rFonts w:cs="Calibri" w:cstheme="minorHAnsi"/>
          <w:sz w:val="24"/>
          <w:szCs w:val="24"/>
          <w:shd w:fill="auto" w:val="clear"/>
        </w:rPr>
        <w:t>janeiro</w:t>
      </w:r>
      <w:r>
        <w:rPr>
          <w:rFonts w:cs="Calibri" w:cstheme="minorHAnsi"/>
          <w:sz w:val="24"/>
          <w:szCs w:val="24"/>
          <w:shd w:fill="auto" w:val="clear"/>
        </w:rPr>
        <w:t xml:space="preserve"> de 202</w:t>
      </w:r>
      <w:r>
        <w:rPr>
          <w:rFonts w:cs="Calibri" w:cstheme="minorHAnsi"/>
          <w:sz w:val="24"/>
          <w:szCs w:val="24"/>
          <w:shd w:fill="auto" w:val="clear"/>
        </w:rPr>
        <w:t>6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Sr</w:t>
      </w:r>
      <w:r>
        <w:rPr>
          <w:rFonts w:cs="Calibri" w:cstheme="minorHAnsi"/>
          <w:sz w:val="24"/>
          <w:szCs w:val="24"/>
          <w:shd w:fill="auto" w:val="clear"/>
        </w:rPr>
        <w:t>a</w:t>
      </w:r>
      <w:r>
        <w:rPr>
          <w:rFonts w:cs="Calibri" w:cstheme="minorHAnsi"/>
          <w:sz w:val="24"/>
          <w:szCs w:val="24"/>
          <w:shd w:fill="auto" w:val="clear"/>
        </w:rPr>
        <w:t xml:space="preserve">. </w:t>
      </w:r>
    </w:p>
    <w:p>
      <w:pPr>
        <w:pStyle w:val="Normal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</w:t>
      </w:r>
      <w:r>
        <w:rPr>
          <w:rFonts w:cs="Calibri" w:cstheme="minorHAnsi"/>
          <w:sz w:val="24"/>
          <w:szCs w:val="24"/>
        </w:rPr>
        <w:t xml:space="preserve">a </w:t>
      </w:r>
      <w:r>
        <w:rPr>
          <w:rFonts w:cs="Calibri" w:cstheme="minorHAnsi"/>
          <w:sz w:val="24"/>
          <w:szCs w:val="24"/>
        </w:rPr>
        <w:t>Senhor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 xml:space="preserve"> assinatura anual do Jornal Correio do Povo para a Câmara Municipal de Três Passos.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312" w:before="120" w:after="120"/>
        <w:ind w:firstLine="141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312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0" w:after="0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rPr>
          <w:sz w:val="24"/>
          <w:szCs w:val="24"/>
        </w:rPr>
      </w:pPr>
      <w:bookmarkStart w:id="5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5"/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Três Passos, </w:t>
      </w:r>
      <w:r>
        <w:rPr>
          <w:rFonts w:cs="Calibri" w:cstheme="minorHAnsi"/>
          <w:sz w:val="24"/>
          <w:szCs w:val="24"/>
        </w:rPr>
        <w:t>26</w:t>
      </w:r>
      <w:r>
        <w:rPr>
          <w:rFonts w:cs="Calibri" w:cstheme="minorHAnsi"/>
          <w:sz w:val="24"/>
          <w:szCs w:val="24"/>
        </w:rPr>
        <w:t xml:space="preserve">  de </w:t>
      </w:r>
      <w:r>
        <w:rPr>
          <w:rFonts w:cs="Calibri" w:cstheme="minorHAnsi"/>
          <w:sz w:val="24"/>
          <w:szCs w:val="24"/>
        </w:rPr>
        <w:t>janeiro</w:t>
      </w:r>
      <w:r>
        <w:rPr>
          <w:rFonts w:cs="Calibri" w:cstheme="minorHAnsi"/>
          <w:sz w:val="24"/>
          <w:szCs w:val="24"/>
        </w:rPr>
        <w:t xml:space="preserve"> de 202</w:t>
      </w:r>
      <w:r>
        <w:rPr>
          <w:rFonts w:cs="Calibri" w:cstheme="minorHAnsi"/>
          <w:sz w:val="24"/>
          <w:szCs w:val="24"/>
        </w:rPr>
        <w:t>6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 w:cstheme="minorHAns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Correio do Povo para a Câmara Municipal de Três Passos.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Data: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Anual durante o período de 12 meses.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Maria Helena Gehlen Krummenauer</w:t>
      </w:r>
    </w:p>
    <w:p>
      <w:pPr>
        <w:pStyle w:val="BodyText2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0" w:after="120"/>
        <w:rPr>
          <w:rFonts w:cs="Calibri" w:cstheme="minorHAnsi"/>
          <w:b/>
          <w:bCs/>
          <w:sz w:val="24"/>
          <w:szCs w:val="24"/>
        </w:rPr>
      </w:pPr>
      <w:bookmarkStart w:id="6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6"/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de </w:t>
      </w:r>
      <w:r>
        <w:rPr>
          <w:rFonts w:cs="Calibri" w:cstheme="minorHAnsi"/>
          <w:sz w:val="24"/>
          <w:szCs w:val="24"/>
          <w:shd w:fill="auto" w:val="clear"/>
        </w:rPr>
        <w:t>janeir</w:t>
      </w:r>
      <w:r>
        <w:rPr>
          <w:rFonts w:cs="Calibri" w:cstheme="minorHAnsi"/>
          <w:sz w:val="24"/>
          <w:szCs w:val="24"/>
          <w:shd w:fill="auto" w:val="clear"/>
        </w:rPr>
        <w:t>o de 202</w:t>
      </w:r>
      <w:r>
        <w:rPr>
          <w:rFonts w:cs="Calibri" w:cstheme="minorHAnsi"/>
          <w:sz w:val="24"/>
          <w:szCs w:val="24"/>
          <w:shd w:fill="auto" w:val="clear"/>
        </w:rPr>
        <w:t>6.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ssinatura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nual do Jornal Correio do Povo para a Câmara Municipal de Três Passos 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no Valor Global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1.872</w:t>
      </w:r>
      <w:r>
        <w:rPr>
          <w:rFonts w:cs="Calibri" w:cstheme="minorHAnsi"/>
          <w:b/>
          <w:bCs/>
          <w:sz w:val="24"/>
          <w:szCs w:val="24"/>
        </w:rPr>
        <w:t xml:space="preserve">,00  </w:t>
      </w:r>
      <w:r>
        <w:rPr>
          <w:rFonts w:cs="Calibri" w:cstheme="minorHAnsi"/>
          <w:b/>
          <w:bCs/>
          <w:sz w:val="24"/>
          <w:szCs w:val="24"/>
        </w:rPr>
        <w:t>(</w:t>
      </w:r>
      <w:r>
        <w:rPr>
          <w:rFonts w:cs="Calibri" w:cstheme="minorHAnsi"/>
          <w:b/>
          <w:bCs/>
          <w:sz w:val="24"/>
          <w:szCs w:val="24"/>
        </w:rPr>
        <w:t xml:space="preserve">mil, </w:t>
      </w:r>
      <w:r>
        <w:rPr>
          <w:rFonts w:cs="Calibri" w:cstheme="minorHAnsi"/>
          <w:b/>
          <w:bCs/>
          <w:sz w:val="24"/>
          <w:szCs w:val="24"/>
        </w:rPr>
        <w:t xml:space="preserve">oitocentos e setenta e dois </w:t>
      </w:r>
      <w:r>
        <w:rPr>
          <w:rFonts w:cs="Calibri" w:cstheme="minorHAnsi"/>
          <w:b/>
          <w:bCs/>
          <w:sz w:val="24"/>
          <w:szCs w:val="24"/>
        </w:rPr>
        <w:t xml:space="preserve"> reais).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BodyText2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bookmarkStart w:id="7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7"/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Correio do Povo para a Câmara Municipal de Três Passos.</w:t>
      </w:r>
    </w:p>
    <w:p>
      <w:pPr>
        <w:pStyle w:val="PargrafodaLista1"/>
        <w:spacing w:lineRule="auto" w:line="312" w:before="120" w:after="120"/>
        <w:ind w:hanging="0" w:left="0"/>
        <w:contextualSpacing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Ação 2095 - Publicidade Legal e Institucional da Câmara</w:t>
        <w:br/>
        <w:t>Dotação 3.3.90.39.00.00.00 - Outros servições de pessoa jurídic</w:t>
      </w:r>
      <w:r>
        <w:rPr>
          <w:sz w:val="24"/>
          <w:szCs w:val="24"/>
          <w:lang w:val="pt-BR"/>
        </w:rPr>
        <w:t>a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 xml:space="preserve">26 </w:t>
      </w:r>
      <w:r>
        <w:rPr>
          <w:rFonts w:cs="Calibri" w:cstheme="minorHAnsi"/>
          <w:sz w:val="24"/>
          <w:szCs w:val="24"/>
          <w:shd w:fill="auto" w:val="clear"/>
        </w:rPr>
        <w:t xml:space="preserve"> d</w:t>
      </w:r>
      <w:r>
        <w:rPr>
          <w:rFonts w:cs="Calibri" w:cstheme="minorHAnsi"/>
          <w:sz w:val="24"/>
          <w:szCs w:val="24"/>
        </w:rPr>
        <w:t xml:space="preserve">e </w:t>
      </w:r>
      <w:r>
        <w:rPr>
          <w:rFonts w:cs="Calibri" w:cstheme="minorHAnsi"/>
          <w:sz w:val="24"/>
          <w:szCs w:val="24"/>
        </w:rPr>
        <w:t>janeiro</w:t>
      </w:r>
      <w:r>
        <w:rPr>
          <w:rFonts w:cs="Calibri" w:cstheme="minorHAnsi"/>
          <w:sz w:val="24"/>
          <w:szCs w:val="24"/>
        </w:rPr>
        <w:t xml:space="preserve">  de 202</w:t>
      </w:r>
      <w:r>
        <w:rPr>
          <w:rFonts w:cs="Calibri" w:cstheme="minorHAnsi"/>
          <w:sz w:val="24"/>
          <w:szCs w:val="24"/>
        </w:rPr>
        <w:t>6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40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sz w:val="24"/>
          <w:szCs w:val="24"/>
        </w:rPr>
      </w:pPr>
      <w:bookmarkStart w:id="8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8"/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Prezada, </w:t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ssinatura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nual do Jornal Correio do Povo para a Câmara Municipal de Três Passos,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Observação:</w:t>
      </w:r>
      <w:r>
        <w:rPr>
          <w:rFonts w:cs="Calibri" w:cstheme="minorHAnsi"/>
          <w:color w:val="000000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 de </w:t>
      </w:r>
      <w:r>
        <w:rPr>
          <w:rFonts w:cs="Calibri" w:cstheme="minorHAnsi"/>
          <w:sz w:val="24"/>
          <w:szCs w:val="24"/>
          <w:shd w:fill="auto" w:val="clear"/>
        </w:rPr>
        <w:t>janeiro</w:t>
      </w:r>
      <w:r>
        <w:rPr>
          <w:rFonts w:cs="Calibri" w:cstheme="minorHAnsi"/>
          <w:sz w:val="24"/>
          <w:szCs w:val="24"/>
          <w:shd w:fill="auto" w:val="clear"/>
        </w:rPr>
        <w:t xml:space="preserve">  de </w:t>
      </w:r>
      <w:r>
        <w:rPr>
          <w:rFonts w:cs="Calibri" w:cstheme="minorHAnsi"/>
          <w:sz w:val="24"/>
          <w:szCs w:val="24"/>
          <w:shd w:fill="auto" w:val="clear"/>
        </w:rPr>
        <w:t>2026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312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0" w:after="120"/>
        <w:jc w:val="center"/>
        <w:rPr>
          <w:rFonts w:cs="Calibri" w:cstheme="minorHAnsi"/>
          <w:b/>
          <w:bCs/>
          <w:sz w:val="24"/>
          <w:szCs w:val="24"/>
        </w:rPr>
      </w:pPr>
      <w:bookmarkStart w:id="9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9"/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6  de </w:t>
      </w:r>
      <w:r>
        <w:rPr>
          <w:rFonts w:cs="Calibri" w:cstheme="minorHAnsi"/>
          <w:sz w:val="24"/>
          <w:szCs w:val="24"/>
          <w:shd w:fill="auto" w:val="clear"/>
        </w:rPr>
        <w:t>janeiro</w:t>
      </w:r>
      <w:r>
        <w:rPr>
          <w:rFonts w:cs="Calibri" w:cstheme="minorHAnsi"/>
          <w:sz w:val="24"/>
          <w:szCs w:val="24"/>
          <w:shd w:fill="auto" w:val="clear"/>
        </w:rPr>
        <w:t xml:space="preserve">   de 202</w:t>
      </w:r>
      <w:r>
        <w:rPr>
          <w:rFonts w:cs="Calibri" w:cstheme="minorHAnsi"/>
          <w:sz w:val="24"/>
          <w:szCs w:val="24"/>
          <w:shd w:fill="auto" w:val="clear"/>
        </w:rPr>
        <w:t>6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</w:rPr>
        <w:t>05</w:t>
      </w:r>
      <w:r>
        <w:rPr>
          <w:rFonts w:cs="Calibri" w:cstheme="minorHAnsi"/>
          <w:b/>
          <w:bCs/>
          <w:sz w:val="24"/>
          <w:szCs w:val="24"/>
        </w:rPr>
        <w:t>/20</w:t>
      </w:r>
      <w:r>
        <w:rPr>
          <w:rFonts w:cs="Calibri" w:cstheme="minorHAnsi"/>
          <w:b/>
          <w:bCs/>
          <w:sz w:val="24"/>
          <w:szCs w:val="24"/>
        </w:rPr>
        <w:t xml:space="preserve">26 </w:t>
      </w:r>
      <w:r>
        <w:rPr>
          <w:rFonts w:cs="Calibri" w:cstheme="minorHAnsi"/>
          <w:b/>
          <w:bCs/>
          <w:sz w:val="24"/>
          <w:szCs w:val="24"/>
        </w:rPr>
        <w:t>- PROCESSO DE INEXIGIBILIDADE Nº.</w:t>
      </w:r>
      <w:r>
        <w:rPr>
          <w:rFonts w:cs="Calibri" w:cstheme="minorHAnsi"/>
          <w:b/>
          <w:bCs/>
          <w:sz w:val="24"/>
          <w:szCs w:val="24"/>
        </w:rPr>
        <w:t>02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6.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</w:t>
      </w:r>
      <w:r>
        <w:rPr>
          <w:rFonts w:cs="Calibri" w:cstheme="minorHAnsi"/>
          <w:sz w:val="24"/>
          <w:szCs w:val="24"/>
        </w:rPr>
        <w:t xml:space="preserve">bjetivando a  </w:t>
      </w:r>
      <w:r>
        <w:rPr>
          <w:rFonts w:cs="Calibri" w:cstheme="minorHAnsi"/>
          <w:sz w:val="24"/>
          <w:szCs w:val="24"/>
        </w:rPr>
        <w:t>C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Correio do Povo para a Câmara Municipal de Três Passos.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Maria Helena Gehlen Krummenauer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 de  </w:t>
      </w:r>
      <w:r>
        <w:rPr>
          <w:rFonts w:cs="Calibri" w:cstheme="minorHAnsi"/>
          <w:sz w:val="24"/>
          <w:szCs w:val="24"/>
          <w:shd w:fill="auto" w:val="clear"/>
        </w:rPr>
        <w:t>janeiro</w:t>
      </w:r>
      <w:r>
        <w:rPr>
          <w:rFonts w:cs="Calibri" w:cstheme="minorHAnsi"/>
          <w:sz w:val="24"/>
          <w:szCs w:val="24"/>
          <w:shd w:fill="auto" w:val="clear"/>
        </w:rPr>
        <w:t xml:space="preserve"> de </w:t>
      </w:r>
      <w:r>
        <w:rPr>
          <w:rFonts w:cs="Calibri" w:cstheme="minorHAnsi"/>
          <w:sz w:val="24"/>
          <w:szCs w:val="24"/>
          <w:shd w:fill="auto" w:val="clear"/>
        </w:rPr>
        <w:t>2026.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Sr</w:t>
      </w:r>
      <w:r>
        <w:rPr>
          <w:rFonts w:cs="Calibri" w:cstheme="minorHAnsi"/>
          <w:sz w:val="24"/>
          <w:szCs w:val="24"/>
        </w:rPr>
        <w:t>a. Maria Helena Gehlen Krummenauer</w:t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 Senhor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Correio do Povo para a Câmara Municipal de Três Passos.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</w:t>
      </w:r>
      <w:r>
        <w:rPr>
          <w:rFonts w:cs="Calibri" w:cstheme="minorHAnsi"/>
          <w:sz w:val="24"/>
          <w:szCs w:val="24"/>
        </w:rPr>
        <w:t>4, Inciso I</w:t>
      </w:r>
      <w:r>
        <w:rPr>
          <w:rFonts w:cs="Calibri" w:cstheme="minorHAnsi"/>
          <w:sz w:val="24"/>
          <w:szCs w:val="24"/>
        </w:rPr>
        <w:t>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" w:after="6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6" w:after="6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 de  </w:t>
      </w:r>
      <w:r>
        <w:rPr>
          <w:rFonts w:cs="Calibri" w:cstheme="minorHAnsi"/>
          <w:sz w:val="24"/>
          <w:szCs w:val="24"/>
          <w:shd w:fill="auto" w:val="clear"/>
        </w:rPr>
        <w:t>janeiro</w:t>
      </w:r>
      <w:r>
        <w:rPr>
          <w:rFonts w:cs="Calibri" w:cstheme="minorHAnsi"/>
          <w:sz w:val="24"/>
          <w:szCs w:val="24"/>
          <w:shd w:fill="auto" w:val="clear"/>
        </w:rPr>
        <w:t xml:space="preserve"> de 202</w:t>
      </w:r>
      <w:r>
        <w:rPr>
          <w:rFonts w:cs="Calibri" w:cstheme="minorHAnsi"/>
          <w:sz w:val="24"/>
          <w:szCs w:val="24"/>
          <w:shd w:fill="auto" w:val="clear"/>
        </w:rPr>
        <w:t>6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Homologo o processo de inexigibilidade de licitação nº </w:t>
      </w:r>
      <w:r>
        <w:rPr>
          <w:rFonts w:cs="Calibri" w:cstheme="minorHAnsi"/>
          <w:sz w:val="24"/>
          <w:szCs w:val="24"/>
        </w:rPr>
        <w:t>05</w:t>
      </w:r>
      <w:r>
        <w:rPr>
          <w:rFonts w:cs="Calibri" w:cstheme="minorHAnsi"/>
          <w:sz w:val="24"/>
          <w:szCs w:val="24"/>
        </w:rPr>
        <w:t>/202</w:t>
      </w:r>
      <w:r>
        <w:rPr>
          <w:rFonts w:cs="Calibri" w:cstheme="minorHAnsi"/>
          <w:sz w:val="24"/>
          <w:szCs w:val="24"/>
        </w:rPr>
        <w:t>6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VASMIR I. WITT </w:t>
      </w:r>
      <w:r>
        <w:rPr>
          <w:sz w:val="24"/>
          <w:szCs w:val="24"/>
        </w:rPr>
        <w:t>&amp;</w:t>
      </w:r>
      <w:r>
        <w:rPr>
          <w:sz w:val="24"/>
          <w:szCs w:val="24"/>
        </w:rPr>
        <w:t xml:space="preserve"> CIA LTDA</w:t>
      </w:r>
      <w:r>
        <w:rPr>
          <w:sz w:val="24"/>
          <w:szCs w:val="24"/>
        </w:rPr>
        <w:t xml:space="preserve"> CNPJ: </w:t>
      </w:r>
      <w:r>
        <w:rPr>
          <w:sz w:val="24"/>
          <w:szCs w:val="24"/>
        </w:rPr>
        <w:t>07.940.875/0001-12,</w:t>
      </w:r>
      <w:r>
        <w:rPr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orreio do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ovo para a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âmara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M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unicipal de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T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rês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assos</w:t>
      </w:r>
      <w:r>
        <w:rPr>
          <w:rFonts w:cs="Calibri" w:cstheme="minorHAnsi"/>
          <w:sz w:val="24"/>
          <w:szCs w:val="24"/>
        </w:rPr>
        <w:t xml:space="preserve">, pelo </w:t>
      </w:r>
      <w:r>
        <w:rPr>
          <w:rFonts w:cs="Calibri" w:cstheme="minorHAnsi"/>
          <w:sz w:val="24"/>
          <w:szCs w:val="24"/>
        </w:rPr>
        <w:t>V</w:t>
      </w:r>
      <w:r>
        <w:rPr>
          <w:rFonts w:cs="Calibri" w:cstheme="minorHAnsi"/>
          <w:sz w:val="24"/>
          <w:szCs w:val="24"/>
        </w:rPr>
        <w:t xml:space="preserve">alor </w:t>
      </w:r>
      <w:r>
        <w:rPr>
          <w:rFonts w:cs="Calibri" w:cstheme="minorHAnsi"/>
          <w:sz w:val="24"/>
          <w:szCs w:val="24"/>
        </w:rPr>
        <w:t>T</w:t>
      </w:r>
      <w:r>
        <w:rPr>
          <w:rFonts w:cs="Calibri" w:cstheme="minorHAnsi"/>
          <w:sz w:val="24"/>
          <w:szCs w:val="24"/>
        </w:rPr>
        <w:t xml:space="preserve">otal de </w:t>
      </w:r>
      <w:r>
        <w:rPr>
          <w:rFonts w:cs="Calibri" w:cstheme="minorHAnsi"/>
          <w:b/>
          <w:bCs/>
          <w:sz w:val="24"/>
          <w:szCs w:val="24"/>
        </w:rPr>
        <w:t>R</w:t>
      </w:r>
      <w:r>
        <w:rPr>
          <w:rFonts w:cs="Calibri" w:cstheme="minorHAnsi"/>
          <w:b/>
          <w:bCs/>
          <w:sz w:val="24"/>
          <w:szCs w:val="24"/>
        </w:rPr>
        <w:t xml:space="preserve">$ </w:t>
      </w:r>
      <w:r>
        <w:rPr>
          <w:rFonts w:cs="Calibri" w:cstheme="minorHAnsi"/>
          <w:b/>
          <w:bCs/>
          <w:sz w:val="24"/>
          <w:szCs w:val="24"/>
        </w:rPr>
        <w:t xml:space="preserve">1.872,00 (mil, oitocentos e setenta e </w:t>
      </w:r>
      <w:r>
        <w:rPr>
          <w:rFonts w:cs="Calibri" w:cstheme="minorHAnsi"/>
          <w:b/>
          <w:bCs/>
          <w:sz w:val="24"/>
          <w:szCs w:val="24"/>
        </w:rPr>
        <w:t>dois reais)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Maria Helena Gehlen Krummenauer</w:t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Application>LibreOffice/25.2.7.2$Windows_X86_64 LibreOffice_project/5cbfd1ab6520636bb5f7b99185aa69bd7456825d</Application>
  <AppVersion>15.0000</AppVersion>
  <Pages>23</Pages>
  <Words>4405</Words>
  <Characters>26421</Characters>
  <CharactersWithSpaces>30698</CharactersWithSpaces>
  <Paragraphs>325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2025-03-10T10:19:18Z</cp:lastPrinted>
  <dcterms:modified xsi:type="dcterms:W3CDTF">2026-01-27T11:45:40Z</dcterms:modified>
  <cp:revision>111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