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 xml:space="preserve">CONTRATO Nº 21/2021 PARA </w:t>
      </w:r>
      <w:r>
        <w:rPr>
          <w:rFonts w:cs="Arial" w:ascii="Arial" w:hAnsi="Arial"/>
          <w:b/>
          <w:bCs/>
          <w:w w:val="115"/>
          <w:sz w:val="23"/>
          <w:szCs w:val="23"/>
        </w:rPr>
        <w:t>CONTRATA</w:t>
      </w:r>
      <w:r>
        <w:rPr>
          <w:rFonts w:cs="Arial" w:ascii="Arial" w:hAnsi="Arial"/>
          <w:b/>
          <w:bCs/>
          <w:sz w:val="23"/>
          <w:szCs w:val="23"/>
        </w:rPr>
        <w:t xml:space="preserve">ÇÃO DE EMPRESA DO RAMO PERTINENTE PARA FORNECIMENTO E INSTALAÇÃO DE </w:t>
      </w:r>
      <w:r>
        <w:rPr>
          <w:rFonts w:eastAsia="Times New Roman" w:cs="Arial" w:ascii="Arial" w:hAnsi="Arial"/>
          <w:b/>
          <w:bCs/>
          <w:color w:val="auto"/>
          <w:kern w:val="0"/>
          <w:sz w:val="23"/>
          <w:szCs w:val="23"/>
          <w:lang w:val="pt-BR" w:eastAsia="pt-BR" w:bidi="ar-SA"/>
        </w:rPr>
        <w:t>UM</w:t>
      </w:r>
      <w:r>
        <w:rPr>
          <w:rFonts w:cs="Arial" w:ascii="Arial" w:hAnsi="Arial"/>
          <w:b/>
          <w:bCs/>
          <w:sz w:val="23"/>
          <w:szCs w:val="23"/>
        </w:rPr>
        <w:t xml:space="preserve"> CLIMATIZADO</w:t>
      </w:r>
      <w:r>
        <w:rPr>
          <w:rFonts w:cs="Arial" w:ascii="Arial" w:hAnsi="Arial"/>
          <w:b/>
          <w:bCs/>
          <w:sz w:val="23"/>
          <w:szCs w:val="23"/>
        </w:rPr>
        <w:t>R</w:t>
      </w:r>
      <w:r>
        <w:rPr>
          <w:rFonts w:cs="Arial" w:ascii="Arial" w:hAnsi="Arial"/>
          <w:b/>
          <w:bCs/>
          <w:sz w:val="23"/>
          <w:szCs w:val="23"/>
        </w:rPr>
        <w:t xml:space="preserve"> PARA A CÂMARA DE VEREADORES DE 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TRÊS PASSOS-RS. </w:t>
      </w:r>
      <w:r>
        <w:rPr>
          <w:rFonts w:cs="Arial" w:ascii="Arial" w:hAnsi="Arial"/>
          <w:b/>
          <w:bCs/>
          <w:sz w:val="23"/>
          <w:szCs w:val="23"/>
        </w:rPr>
        <w:t>CONFORME DISPENSA DE LICITAÇÃO N° 19/2021.</w:t>
      </w:r>
    </w:p>
    <w:p>
      <w:pPr>
        <w:pStyle w:val="Normal"/>
        <w:spacing w:lineRule="auto" w:line="276"/>
        <w:ind w:firstLine="85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Pelo presente instrumento de contrato de </w:t>
      </w:r>
      <w:r>
        <w:rPr>
          <w:rFonts w:cs="Arial" w:ascii="Arial" w:hAnsi="Arial"/>
          <w:b/>
          <w:bCs/>
          <w:sz w:val="23"/>
          <w:szCs w:val="23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FORNECIMENTO E INSTALAÇÃO DE </w:t>
      </w:r>
      <w:r>
        <w:rPr>
          <w:rFonts w:eastAsia="Times New Roman" w:cs="Arial" w:ascii="Arial" w:hAnsi="Arial"/>
          <w:b/>
          <w:bCs/>
          <w:color w:val="000000"/>
          <w:kern w:val="0"/>
          <w:sz w:val="23"/>
          <w:szCs w:val="23"/>
          <w:shd w:fill="FFFFFF" w:val="clear"/>
          <w:lang w:val="pt-BR" w:eastAsia="pt-BR" w:bidi="ar-SA"/>
        </w:rPr>
        <w:t>UM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 CLIMATIZADO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R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 PARA A CÂMARA DE VEREADORES DE TRÊS PASSOS-RS.</w:t>
      </w:r>
      <w:r>
        <w:rPr>
          <w:rFonts w:cs="Arial" w:ascii="Arial" w:hAnsi="Arial"/>
          <w:b/>
          <w:bCs/>
          <w:sz w:val="23"/>
          <w:szCs w:val="23"/>
        </w:rPr>
        <w:t xml:space="preserve"> </w:t>
      </w:r>
      <w:r>
        <w:rPr>
          <w:rFonts w:cs="Arial" w:ascii="Arial" w:hAnsi="Arial"/>
          <w:sz w:val="23"/>
          <w:szCs w:val="23"/>
        </w:rPr>
        <w:t xml:space="preserve">de um lado, a </w:t>
      </w:r>
      <w:r>
        <w:rPr>
          <w:rFonts w:cs="Arial"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CÂMARA </w:t>
      </w:r>
      <w:r>
        <w:rPr>
          <w:rFonts w:ascii="Arial" w:hAnsi="Arial"/>
          <w:b/>
          <w:bCs/>
          <w:color w:val="00000A"/>
          <w:sz w:val="23"/>
          <w:szCs w:val="23"/>
          <w:lang w:eastAsia="zh-CN"/>
        </w:rPr>
        <w:t>MUNICIPAL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>DE TRÊS PASSOS-RS</w:t>
      </w:r>
      <w:r>
        <w:rPr>
          <w:rFonts w:ascii="Arial" w:hAnsi="Arial"/>
          <w:sz w:val="23"/>
          <w:szCs w:val="23"/>
        </w:rPr>
        <w:t>, pessoa jurídica de direito público inter</w:t>
      </w:r>
      <w:r>
        <w:rPr>
          <w:rFonts w:ascii="Arial" w:hAnsi="Arial"/>
          <w:color w:val="000000"/>
          <w:sz w:val="23"/>
          <w:szCs w:val="23"/>
        </w:rPr>
        <w:t xml:space="preserve">no, CNPJ N° </w:t>
      </w:r>
      <w:r>
        <w:rPr>
          <w:rFonts w:cs="Arial" w:ascii="Arial" w:hAnsi="Arial"/>
          <w:color w:val="000000"/>
          <w:sz w:val="23"/>
          <w:szCs w:val="23"/>
        </w:rPr>
        <w:t>07.257.873/0001-23</w:t>
      </w:r>
      <w:r>
        <w:rPr>
          <w:rFonts w:ascii="Arial" w:hAnsi="Arial"/>
          <w:color w:val="000000"/>
          <w:sz w:val="23"/>
          <w:szCs w:val="23"/>
        </w:rPr>
        <w:t>, co</w:t>
      </w:r>
      <w:r>
        <w:rPr>
          <w:rFonts w:ascii="Arial" w:hAnsi="Arial"/>
          <w:sz w:val="23"/>
          <w:szCs w:val="23"/>
        </w:rPr>
        <w:t xml:space="preserve">m sede na </w:t>
      </w:r>
      <w:r>
        <w:rPr>
          <w:rFonts w:ascii="Arial" w:hAnsi="Arial"/>
          <w:color w:val="00000A"/>
          <w:sz w:val="23"/>
          <w:szCs w:val="23"/>
          <w:lang w:eastAsia="zh-CN"/>
        </w:rPr>
        <w:t>Rua Salgado Filho</w:t>
      </w:r>
      <w:r>
        <w:rPr>
          <w:rFonts w:ascii="Arial" w:hAnsi="Arial"/>
          <w:sz w:val="23"/>
          <w:szCs w:val="23"/>
        </w:rPr>
        <w:t>,  N° 79, Centro, Três Passos-RS, neste ato representado pelo Presidente Sr. Paulo Gilceu Sattler</w:t>
      </w:r>
      <w:r>
        <w:rPr>
          <w:rFonts w:cs="Arial" w:ascii="Arial" w:hAnsi="Arial"/>
          <w:sz w:val="23"/>
          <w:szCs w:val="23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3"/>
          <w:szCs w:val="23"/>
        </w:rPr>
        <w:t xml:space="preserve">CONTRATANTE, </w:t>
      </w:r>
      <w:r>
        <w:rPr>
          <w:rFonts w:cs="Arial" w:ascii="Arial" w:hAnsi="Arial"/>
          <w:sz w:val="23"/>
          <w:szCs w:val="23"/>
        </w:rPr>
        <w:t xml:space="preserve">de outro lado a empresa </w:t>
      </w:r>
      <w:r>
        <w:rPr>
          <w:rFonts w:cs="Arial" w:ascii="Arial" w:hAnsi="Arial"/>
          <w:b/>
          <w:bCs/>
          <w:sz w:val="23"/>
          <w:szCs w:val="23"/>
        </w:rPr>
        <w:t>EDUARDO  ANDRÉ JANNER</w:t>
      </w:r>
      <w:r>
        <w:rPr>
          <w:rFonts w:cs="Arial" w:ascii="Arial" w:hAnsi="Arial"/>
          <w:sz w:val="23"/>
          <w:szCs w:val="23"/>
        </w:rPr>
        <w:t xml:space="preserve">,  inscrita no CNPJ sob o n. 26.140.635/0001-88, estabelecida na Rua Mario Totta, n° 763 em Três Passos-RS, neste ato representada pelo Sr. Eduardo Andre Janner, inscrito no CPF sob o n° 009.234.540-98, denominada simplesmente de </w:t>
      </w:r>
      <w:r>
        <w:rPr>
          <w:rFonts w:cs="Arial" w:ascii="Arial" w:hAnsi="Arial"/>
          <w:b/>
          <w:bCs/>
          <w:sz w:val="23"/>
          <w:szCs w:val="23"/>
        </w:rPr>
        <w:t>CONTRATADA</w:t>
      </w:r>
      <w:r>
        <w:rPr>
          <w:rFonts w:cs="Arial" w:ascii="Arial" w:hAnsi="Arial"/>
          <w:sz w:val="23"/>
          <w:szCs w:val="23"/>
        </w:rPr>
        <w:t>, certos e ajustadas as clausulas e condições  seguir estipuladas: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PRIMEIRA – DAS DISPOSIÇÕES GERAIS</w:t>
      </w:r>
      <w:r>
        <w:rPr>
          <w:rFonts w:ascii="Arial" w:hAnsi="Arial"/>
          <w:sz w:val="23"/>
          <w:szCs w:val="23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19/2021. </w:t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SEGUNDA – DO OBJETO.</w:t>
      </w:r>
      <w:r>
        <w:rPr>
          <w:rFonts w:ascii="Arial" w:hAnsi="Arial"/>
          <w:sz w:val="23"/>
          <w:szCs w:val="23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3"/>
          <w:szCs w:val="23"/>
          <w:shd w:fill="FFFFFF" w:val="clear"/>
          <w:lang w:eastAsia="en-US"/>
        </w:rPr>
        <w:t>CONTRATA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ÇÃO DE EMPRESA DO RAMO PERTINENTE PARA FORNECIMENTO E INSTALAÇÃO DE UM CLIMATIZADOR PARA A CÂMARA DE VEREADORES DE TRÊS PASSOS-RS, </w:t>
      </w:r>
      <w:r>
        <w:rPr>
          <w:rFonts w:eastAsia="Calibri" w:cs="Arial" w:ascii="Arial" w:hAnsi="Arial"/>
          <w:b w:val="false"/>
          <w:bCs w:val="false"/>
          <w:color w:val="000000"/>
          <w:sz w:val="23"/>
          <w:szCs w:val="23"/>
          <w:shd w:fill="FFFFFF" w:val="clear"/>
          <w:lang w:eastAsia="en-US"/>
        </w:rPr>
        <w:t>conforme descrição do ite</w:t>
      </w:r>
      <w:r>
        <w:rPr>
          <w:rFonts w:eastAsia="Calibri" w:cs="Arial" w:ascii="Arial" w:hAnsi="Arial"/>
          <w:b w:val="false"/>
          <w:bCs w:val="false"/>
          <w:color w:val="000000"/>
          <w:sz w:val="23"/>
          <w:szCs w:val="23"/>
          <w:shd w:fill="FFFFFF" w:val="clear"/>
          <w:lang w:eastAsia="en-US"/>
        </w:rPr>
        <w:t>m</w:t>
      </w:r>
      <w:r>
        <w:rPr>
          <w:rFonts w:eastAsia="Calibri" w:cs="Arial" w:ascii="Arial" w:hAnsi="Arial"/>
          <w:b w:val="false"/>
          <w:bCs w:val="false"/>
          <w:color w:val="000000"/>
          <w:sz w:val="23"/>
          <w:szCs w:val="23"/>
          <w:shd w:fill="FFFFFF" w:val="clear"/>
          <w:lang w:eastAsia="en-US"/>
        </w:rPr>
        <w:t xml:space="preserve"> a seguir:</w:t>
      </w:r>
    </w:p>
    <w:p>
      <w:pPr>
        <w:pStyle w:val="Normal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3"/>
          <w:szCs w:val="23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3"/>
          <w:szCs w:val="23"/>
          <w:shd w:fill="FFFFFF" w:val="clear"/>
          <w:lang w:eastAsia="en-US"/>
        </w:rPr>
      </w:r>
    </w:p>
    <w:tbl>
      <w:tblPr>
        <w:tblW w:w="94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0"/>
        <w:gridCol w:w="854"/>
      </w:tblGrid>
      <w:tr>
        <w:trPr>
          <w:trHeight w:val="285" w:hRule="atLeast"/>
        </w:trPr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ITEM/DESCRIÇÃO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227" w:right="-113" w:hanging="0"/>
              <w:jc w:val="center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Quant.</w:t>
            </w:r>
          </w:p>
        </w:tc>
      </w:tr>
      <w:tr>
        <w:trPr>
          <w:trHeight w:val="2160" w:hRule="atLeast"/>
        </w:trPr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Aparelho de ar Condicionado 9.000 btus quente/frio; Sistema de tripla filtragem (antiácaro, antifungo e antibactérias); Filtro removível; Desumidificador; Display digital em LED na evaporadora, que indique a temperatura ambiente; Selo Procel classificação energética Inmetro A; Baixo nível de ruído;</w:t>
            </w:r>
          </w:p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Com instalação do equipamento, incluindo todos os materiais que se fizerem necessários, bem como toda a mão de obra.</w:t>
            </w:r>
          </w:p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Garantia mínima de 1(um) ano a partir da instalação.</w:t>
            </w:r>
          </w:p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Empresa com assistência técnica no município de Três Passos comprovada pelo fabricante.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3"/>
          <w:szCs w:val="23"/>
        </w:rPr>
        <w:t xml:space="preserve">A contratada deverá entregar o equipamento devidamente instalado, estando incluídos no preço todos os materiais que se fizerem necessários, bem como toda a mão de obra. Além disso, deverá oferecer garantia mínima de 1(um) ano a partir da instalação e possuir assistência técnica no município de Três Passos comprovada pelo fabricante. 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QUARTA - DO PREÇO, DA FORMA DE PAGAMENTO.</w:t>
      </w:r>
    </w:p>
    <w:p>
      <w:pPr>
        <w:pStyle w:val="Normal"/>
        <w:spacing w:lineRule="auto" w:line="276"/>
        <w:ind w:firstLine="90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A CONTRATANTE </w:t>
      </w:r>
      <w:r>
        <w:rPr>
          <w:rFonts w:ascii="Arial" w:hAnsi="Arial"/>
          <w:sz w:val="23"/>
          <w:szCs w:val="23"/>
        </w:rPr>
        <w:t xml:space="preserve">pagará à </w:t>
      </w:r>
      <w:r>
        <w:rPr>
          <w:rFonts w:ascii="Arial" w:hAnsi="Arial"/>
          <w:b/>
          <w:bCs/>
          <w:sz w:val="23"/>
          <w:szCs w:val="23"/>
        </w:rPr>
        <w:t>CONTRATADA</w:t>
      </w:r>
      <w:r>
        <w:rPr>
          <w:rFonts w:ascii="Arial" w:hAnsi="Arial"/>
          <w:sz w:val="23"/>
          <w:szCs w:val="23"/>
        </w:rPr>
        <w:t xml:space="preserve">, a importância de </w:t>
      </w:r>
      <w:r>
        <w:rPr>
          <w:rFonts w:ascii="Arial" w:hAnsi="Arial"/>
          <w:b/>
          <w:bCs/>
          <w:sz w:val="23"/>
          <w:szCs w:val="23"/>
        </w:rPr>
        <w:t xml:space="preserve">R$ 1.890,00  (mil , </w:t>
      </w:r>
      <w:r>
        <w:rPr>
          <w:rFonts w:ascii="Arial" w:hAnsi="Arial"/>
          <w:b/>
          <w:bCs/>
          <w:sz w:val="23"/>
          <w:szCs w:val="23"/>
        </w:rPr>
        <w:t>oitocentos e noventa</w:t>
      </w:r>
      <w:r>
        <w:rPr>
          <w:rFonts w:ascii="Arial" w:hAnsi="Arial"/>
          <w:b/>
          <w:bCs/>
          <w:sz w:val="23"/>
          <w:szCs w:val="23"/>
        </w:rPr>
        <w:t xml:space="preserve"> reais)</w:t>
      </w:r>
      <w:r>
        <w:rPr>
          <w:rFonts w:ascii="Arial" w:hAnsi="Arial"/>
          <w:sz w:val="23"/>
          <w:szCs w:val="23"/>
        </w:rPr>
        <w:t xml:space="preserve">, referente ao objeto contratado. A </w:t>
      </w:r>
      <w:r>
        <w:rPr>
          <w:rFonts w:ascii="Arial" w:hAnsi="Arial"/>
          <w:b/>
          <w:bCs/>
          <w:sz w:val="23"/>
          <w:szCs w:val="23"/>
        </w:rPr>
        <w:t>CONTRATANTE</w:t>
      </w:r>
      <w:r>
        <w:rPr>
          <w:rFonts w:ascii="Arial" w:hAnsi="Arial"/>
          <w:sz w:val="23"/>
          <w:szCs w:val="23"/>
        </w:rPr>
        <w:t xml:space="preserve"> terá o prazo de 10 (dez) dias para o pagamento, a contar da data de entrega do objeto e apresentação da nota fiscal.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0"/>
        <w:gridCol w:w="1020"/>
        <w:gridCol w:w="1526"/>
      </w:tblGrid>
      <w:tr>
        <w:trPr/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ITEM/DESCRIÇÃO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113"/>
              <w:jc w:val="center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113" w:right="0" w:hanging="0"/>
              <w:jc w:val="center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VALOR TOTAL</w:t>
            </w:r>
          </w:p>
        </w:tc>
      </w:tr>
      <w:tr>
        <w:trPr>
          <w:trHeight w:val="2802" w:hRule="atLeast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Aparelho de ar Condicionado 9.000 btus quente/frio; Sistema de tripla filtragem (antiácaro, antifungo e antibactérias); Filtro removível; Desumidificador; Display digital em LED na evaporadora, que indique a temperatura ambiente; Selo Procel classificação energética Inmetro A; Baixo nível de ruído;</w:t>
            </w:r>
          </w:p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Com instalação do equipamento, incluindo todos os materiais que se fizerem necessários, bem como toda a mão de obra.</w:t>
            </w:r>
          </w:p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Garantia mínima de 1(um) ano a partir da instalação.</w:t>
            </w:r>
          </w:p>
          <w:p>
            <w:pPr>
              <w:pStyle w:val="Ttulo2"/>
              <w:widowControl w:val="false"/>
              <w:spacing w:lineRule="auto" w:line="276"/>
              <w:ind w:left="0" w:hang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Empresa com assistência técnica no município de Três Passos comprovada pelo fabricante.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napToGrid w:val="false"/>
              <w:spacing w:before="0" w:after="0"/>
              <w:ind w:left="0" w:right="-113" w:hanging="0"/>
              <w:jc w:val="lef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>R$ 1.890,00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TOTAL:</w:t>
            </w: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  <w:t>R$ 1.890,00 (mil, oitocentos e noventa reais)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3"/>
                <w:szCs w:val="23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lang w:eastAsia="en-US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-57" w:right="-283" w:hanging="0"/>
              <w:jc w:val="left"/>
              <w:rPr>
                <w:rFonts w:ascii="Arial" w:hAnsi="Arial" w:eastAsia="Calibri" w:cs="Arial"/>
                <w:b/>
                <w:b/>
                <w:sz w:val="23"/>
                <w:szCs w:val="23"/>
                <w:shd w:fill="auto" w:val="clear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3"/>
                <w:szCs w:val="23"/>
                <w:shd w:fill="auto" w:val="clear"/>
                <w:lang w:eastAsia="en-US"/>
              </w:rPr>
              <w:t>R$ 1.890,00</w:t>
            </w:r>
          </w:p>
        </w:tc>
      </w:tr>
    </w:tbl>
    <w:p>
      <w:pPr>
        <w:pStyle w:val="Normal"/>
        <w:jc w:val="both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QUINTA – DO PRAZO.</w:t>
      </w: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O presente contrato terá vigência de 30 (trinta) dias, a contar da data de sua assinatura.</w:t>
      </w:r>
    </w:p>
    <w:p>
      <w:pPr>
        <w:pStyle w:val="Normal"/>
        <w:jc w:val="both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CLÁUSULA SEXTA – DA DOTAÇÃO ORÇAMENTÁRIA. 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85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4.4.90.52.00.00.00.00- Equipamentos e material permanente</w:t>
        <w:br/>
        <w:t>Valor total Previsto: R$ 1.890,00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SÉTIMA:</w:t>
      </w:r>
    </w:p>
    <w:p>
      <w:pPr>
        <w:pStyle w:val="Normal"/>
        <w:ind w:firstLine="85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76"/>
        <w:ind w:firstLine="85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/>
        <w:ind w:firstLine="85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>Três Passos - RS, 0</w:t>
      </w:r>
      <w:r>
        <w:rPr>
          <w:rFonts w:ascii="Arial" w:hAnsi="Arial"/>
          <w:sz w:val="23"/>
          <w:szCs w:val="23"/>
        </w:rPr>
        <w:t>7</w:t>
      </w:r>
      <w:r>
        <w:rPr>
          <w:rFonts w:ascii="Arial" w:hAnsi="Arial"/>
          <w:sz w:val="23"/>
          <w:szCs w:val="23"/>
        </w:rPr>
        <w:t xml:space="preserve"> de outubro de 2021. </w:t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                                                       __________________________</w:t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PAULO GILCEU SATTLER                                                 EDUARDO ANDRE JANNER ME</w:t>
      </w:r>
    </w:p>
    <w:p>
      <w:pPr>
        <w:pStyle w:val="Normal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PRESIDENTE                                                                      CNPJ N° 26.140.635/0001-88</w:t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CÂMARA MUNICIPAL DE VEREADORES         </w:t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Testemunhas: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1° __________________________              2°_____________________________</w:t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CPF N°                                                             CPF N° 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____________________</w:t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Visto Assessoria Jurídica</w:t>
      </w:r>
    </w:p>
    <w:p>
      <w:pPr>
        <w:pStyle w:val="Normal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Application>LibreOffice/7.0.1.2$Windows_X86_64 LibreOffice_project/7cbcfc562f6eb6708b5ff7d7397325de9e764452</Application>
  <Pages>3</Pages>
  <Words>757</Words>
  <Characters>4347</Characters>
  <CharactersWithSpaces>5430</CharactersWithSpaces>
  <Paragraphs>49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2021-09-30T16:15:08Z</cp:lastPrinted>
  <dcterms:modified xsi:type="dcterms:W3CDTF">2021-09-30T16:18:03Z</dcterms:modified>
  <cp:revision>45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