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10/2024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CONTRATAÇÃO DE EMPRESA DO RAMO PERTINENTE PARA AQUISIÇÃO DE MATERIAL DE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COPA/COZINHA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04/2024.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AQUISIÇÃO DE MATERIAL DE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COPA/COZINHA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PARA  CÂMARA DE VEREADORES DE TRÊS PASSOS-RS.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SUPERMERCADO ECKERT LTDA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07.841.859/0001-72</w:t>
      </w:r>
      <w:r>
        <w:rPr>
          <w:rFonts w:cs="Arial"/>
          <w:sz w:val="24"/>
          <w:szCs w:val="24"/>
          <w:shd w:fill="auto" w:val="clear"/>
        </w:rPr>
        <w:t xml:space="preserve">, com sede na Rua </w:t>
      </w:r>
      <w:r>
        <w:rPr>
          <w:rFonts w:cs="Arial"/>
          <w:sz w:val="24"/>
          <w:szCs w:val="24"/>
          <w:shd w:fill="auto" w:val="clear"/>
        </w:rPr>
        <w:t>Prudente de Morais</w:t>
      </w:r>
      <w:r>
        <w:rPr>
          <w:rFonts w:cs="Arial"/>
          <w:sz w:val="24"/>
          <w:szCs w:val="24"/>
          <w:shd w:fill="auto" w:val="clear"/>
        </w:rPr>
        <w:t xml:space="preserve">, n° </w:t>
      </w:r>
      <w:r>
        <w:rPr>
          <w:rFonts w:cs="Arial"/>
          <w:sz w:val="24"/>
          <w:szCs w:val="24"/>
          <w:shd w:fill="auto" w:val="clear"/>
        </w:rPr>
        <w:t>17</w:t>
      </w:r>
      <w:r>
        <w:rPr>
          <w:rFonts w:cs="Arial"/>
          <w:sz w:val="24"/>
          <w:szCs w:val="24"/>
          <w:shd w:fill="auto" w:val="clear"/>
        </w:rPr>
        <w:t xml:space="preserve">, Centro em </w:t>
      </w:r>
      <w:r>
        <w:rPr>
          <w:rFonts w:cs="Arial"/>
          <w:sz w:val="24"/>
          <w:szCs w:val="24"/>
          <w:shd w:fill="auto" w:val="clear"/>
        </w:rPr>
        <w:t>Três Passos</w:t>
      </w:r>
      <w:r>
        <w:rPr>
          <w:rFonts w:cs="Arial"/>
          <w:sz w:val="24"/>
          <w:szCs w:val="24"/>
          <w:shd w:fill="auto" w:val="clear"/>
        </w:rPr>
        <w:t>, CEP:986</w:t>
      </w:r>
      <w:r>
        <w:rPr>
          <w:rFonts w:cs="Arial"/>
          <w:sz w:val="24"/>
          <w:szCs w:val="24"/>
          <w:shd w:fill="auto" w:val="clear"/>
        </w:rPr>
        <w:t>0</w:t>
      </w:r>
      <w:r>
        <w:rPr>
          <w:rFonts w:cs="Arial"/>
          <w:sz w:val="24"/>
          <w:szCs w:val="24"/>
          <w:shd w:fill="auto" w:val="clear"/>
        </w:rPr>
        <w:t>0-000.</w:t>
      </w:r>
      <w:r>
        <w:rPr>
          <w:rFonts w:cs="Arial"/>
          <w:sz w:val="24"/>
          <w:szCs w:val="24"/>
        </w:rPr>
        <w:t xml:space="preserve"> neste ato representada pelo   </w:t>
      </w:r>
      <w:r>
        <w:rPr>
          <w:rFonts w:cs="Arial"/>
          <w:b w:val="false"/>
          <w:bCs w:val="false"/>
          <w:sz w:val="24"/>
          <w:szCs w:val="24"/>
        </w:rPr>
        <w:t xml:space="preserve">Sr. </w:t>
      </w:r>
      <w:r>
        <w:rPr>
          <w:rFonts w:cs="Arial"/>
          <w:b w:val="false"/>
          <w:bCs w:val="false"/>
          <w:sz w:val="24"/>
          <w:szCs w:val="24"/>
        </w:rPr>
        <w:t>Anderson Eckert</w:t>
      </w:r>
      <w:r>
        <w:rPr>
          <w:rFonts w:cs="Arial"/>
          <w:b w:val="false"/>
          <w:bCs w:val="false"/>
          <w:sz w:val="24"/>
          <w:szCs w:val="24"/>
        </w:rPr>
        <w:t xml:space="preserve">, portador do CPF n° </w:t>
      </w:r>
      <w:r>
        <w:rPr>
          <w:rFonts w:cs="Arial"/>
          <w:b w:val="false"/>
          <w:bCs w:val="false"/>
          <w:sz w:val="24"/>
          <w:szCs w:val="24"/>
        </w:rPr>
        <w:t>004.569.750-71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0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AQUISIÇÃO DE MATERIAL DE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COPA/COZINHA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PARA 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sz w:val="24"/>
          <w:szCs w:val="24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4"/>
        <w:gridCol w:w="1476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é torrado em pó pacote de 500g</w:t>
            </w:r>
          </w:p>
          <w:p>
            <w:pPr>
              <w:pStyle w:val="Normal"/>
              <w:widowControl w:val="false"/>
              <w:bidi w:val="0"/>
              <w:jc w:val="center"/>
              <w:rPr>
                <w:rStyle w:val="Fontepargpadr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02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17,86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35,72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Filtro de papel p/ café, tamanho 103 grande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113" w:right="0" w:hanging="0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03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4,59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R$13,</w:t>
            </w:r>
            <w:r>
              <w:rPr>
                <w:color w:val="000000"/>
                <w:sz w:val="24"/>
                <w:szCs w:val="24"/>
              </w:rPr>
              <w:t>77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Açúcar refinado pacote de 1kg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113" w:right="0" w:hanging="0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06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4,89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29,34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Chá de saquinho com 10 sachês, sabores variados.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2,98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29,80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Chá misto para chimarrão, pacote de 15g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R$4,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R$4</w:t>
            </w:r>
            <w:r>
              <w:rPr>
                <w:sz w:val="24"/>
                <w:szCs w:val="24"/>
              </w:rPr>
              <w:t>6,90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(a erva passará por  teste de qualidade realizado pelo(a) fiscal do contrato.)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</w:t>
            </w:r>
            <w:r>
              <w:rPr>
                <w:sz w:val="24"/>
                <w:szCs w:val="24"/>
              </w:rPr>
              <w:t>3,99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391,72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Copo descartável para água, capacidade 180 ml pacote com 100 un.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4,96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59,52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Copo descartável para água, capacidade 300 ml pacote com 100 un.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7,99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95,88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Adoçante dietético líquido frasco de 100 ml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6,33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6,33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Guardanapo de papel- branco,  Pacote com 50 unidades,  tamanho  min 20cm X 23cm cada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1,58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18,96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Guardanapo de papel- branco,  Pacote com 50 unidades,  tamanho  min 30cm X 30cm cada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4,98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59,76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Água mineral sem gás, 500ml, fardo com 12 unidades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06 unid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15,48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92,88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</w:t>
            </w:r>
            <w:r>
              <w:rPr>
                <w:b/>
                <w:bCs/>
                <w:sz w:val="24"/>
                <w:szCs w:val="24"/>
              </w:rPr>
              <w:t>880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58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oito</w:t>
            </w:r>
            <w:r>
              <w:rPr>
                <w:b/>
                <w:bCs/>
                <w:sz w:val="24"/>
                <w:szCs w:val="24"/>
              </w:rPr>
              <w:t xml:space="preserve">centos e </w:t>
            </w:r>
            <w:r>
              <w:rPr>
                <w:b/>
                <w:bCs/>
                <w:sz w:val="24"/>
                <w:szCs w:val="24"/>
              </w:rPr>
              <w:t xml:space="preserve">oitenta reais 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>
              <w:rPr>
                <w:b/>
                <w:bCs/>
                <w:sz w:val="24"/>
                <w:szCs w:val="24"/>
              </w:rPr>
              <w:t>cinquenta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oito</w:t>
            </w:r>
            <w:r>
              <w:rPr>
                <w:b/>
                <w:bCs/>
                <w:sz w:val="24"/>
                <w:szCs w:val="24"/>
              </w:rPr>
              <w:t xml:space="preserve"> centavos)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A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 xml:space="preserve">deverá entregar  os materiais 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 xml:space="preserve">de copa/cozinha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>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 xml:space="preserve">R$ </w:t>
      </w:r>
      <w:r>
        <w:rPr>
          <w:rFonts w:eastAsia="Calibri" w:cs="Calibri"/>
          <w:b/>
          <w:bCs/>
          <w:sz w:val="24"/>
          <w:szCs w:val="24"/>
          <w:lang w:eastAsia="en-US"/>
        </w:rPr>
        <w:t>880</w:t>
      </w:r>
      <w:r>
        <w:rPr>
          <w:rFonts w:eastAsia="Calibri" w:cs="Calibri"/>
          <w:b/>
          <w:bCs/>
          <w:sz w:val="24"/>
          <w:szCs w:val="24"/>
          <w:lang w:eastAsia="en-US"/>
        </w:rPr>
        <w:t>,</w:t>
      </w:r>
      <w:r>
        <w:rPr>
          <w:rFonts w:eastAsia="Calibri" w:cs="Calibri"/>
          <w:b/>
          <w:bCs/>
          <w:sz w:val="24"/>
          <w:szCs w:val="24"/>
          <w:lang w:eastAsia="en-US"/>
        </w:rPr>
        <w:t>58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(</w:t>
      </w:r>
      <w:r>
        <w:rPr>
          <w:rFonts w:eastAsia="Calibri" w:cs="Calibri"/>
          <w:b/>
          <w:bCs/>
          <w:sz w:val="24"/>
          <w:szCs w:val="24"/>
          <w:lang w:eastAsia="en-US"/>
        </w:rPr>
        <w:t>oito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centos e 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oitenta reais 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e </w:t>
      </w:r>
      <w:r>
        <w:rPr>
          <w:rFonts w:eastAsia="Calibri" w:cs="Calibri"/>
          <w:b/>
          <w:bCs/>
          <w:sz w:val="24"/>
          <w:szCs w:val="24"/>
          <w:lang w:eastAsia="en-US"/>
        </w:rPr>
        <w:t>cinquenta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 w:cs="Calibri"/>
          <w:b/>
          <w:bCs/>
          <w:sz w:val="24"/>
          <w:szCs w:val="24"/>
          <w:lang w:eastAsia="en-US"/>
        </w:rPr>
        <w:t>oito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centavos)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Três Passos - RS, 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de junho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Supermercado Eckert Ltda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                 CNPJ N°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07.841.859/0001-72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Application>LibreOffice/7.4.2.3$Windows_X86_64 LibreOffice_project/382eef1f22670f7f4118c8c2dd222ec7ad009daf</Application>
  <AppVersion>15.0000</AppVersion>
  <Pages>3</Pages>
  <Words>682</Words>
  <Characters>3733</Characters>
  <CharactersWithSpaces>4699</CharactersWithSpaces>
  <Paragraphs>96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2024-06-14T14:06:23Z</dcterms:modified>
  <cp:revision>75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