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14/2024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LICENÇA ANTIVÍRUS PARA OS COMPUTADORES DA CÂMARA DE VEREADORES DE TRÊS PASSOS-RS.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>CONFORME DISPENSA DE LICITAÇÃO N° 10/2024.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AQUISIÇÃO DE LICENÇA ANTIVÍRUS PARA OS COMPUTADORES DA CÂMARA DE VEREADORES DE TRÊS PASSOS-RS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 DE TRÊS PASSOS-RS,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>de outro lado a empresa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b/>
          <w:bCs/>
          <w:color w:val="000000"/>
          <w:sz w:val="22"/>
          <w:szCs w:val="22"/>
        </w:rPr>
        <w:t xml:space="preserve"> BAUM &amp; TOMM LTDA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21.329.116/0001-49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 com sede na Avenida Ijuí, n° 486, Centro em Três Passos-RS, CEP:98600-000.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  Willian Baum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10/2024.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AQUISIÇÃO DE LICENÇA ANTIVÍRUS PARA OS COMPUTADORES DA CÂMARA DE VEREADORES DE TRÊS PASSOS-RS, a CÂMARA MUNICIPAL DE TRÊS PASSOS-RS.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358" w:type="dxa"/>
        <w:jc w:val="left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2"/>
        <w:gridCol w:w="6197"/>
        <w:gridCol w:w="785"/>
        <w:gridCol w:w="831"/>
        <w:gridCol w:w="933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en-US"/>
              </w:rPr>
              <w:t>Item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Un R$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Total R$</w:t>
            </w:r>
          </w:p>
        </w:tc>
      </w:tr>
      <w:tr>
        <w:trPr/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01</w:t>
            </w:r>
          </w:p>
        </w:tc>
        <w:tc>
          <w:tcPr>
            <w:tcW w:w="6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Licenças Antivírus: Tempo do licenciamento: mínimo de 3 anos.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**Especificações Técnicas Mínimas:**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Compatibilidade com Windows Server 2012R2 e versões atuais.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Proteção contra vírus, malware, ransomware e phishing.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Gerenciamento centralizado.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Suporte para proteção de dados e transações financeiras online.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Funcionalidades de backup e criptografia de dados.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Suporte técnico e atualizações regulares inclusas na licença.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VPN e Gerenciador de senhas privado.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Firewall e Prevenção contra intrusões.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Monitor de rede e Gerenciamento de Políticas WEB.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Controle de webcam e microfone.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Stalker detection e Controle de violações.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Antibaner e Adware remover.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Destruidor de arquivos e Limpeza de dados particulares.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Inspetor do sistema e Proteção AMSI.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Bloqueador de ataques de rede e Navegação segura.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Antivírus de E-mail.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Monitoramento de portas de rede, verificação de conexões e certificados.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Atualizador de aplicativos e Navegação particular.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Otimizador de desempenho do PC.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Proteção contra Rootkits e Exploits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 Relatórios Detalhados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R$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212,00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R$</w:t>
            </w:r>
          </w:p>
          <w:p>
            <w:pPr>
              <w:pStyle w:val="Contedodatabela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2.968,00</w:t>
            </w:r>
          </w:p>
        </w:tc>
      </w:tr>
      <w:tr>
        <w:trPr/>
        <w:tc>
          <w:tcPr>
            <w:tcW w:w="93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Total R$ 2.968,00(dois mil, novecentos e sessenta e oito reais)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 xml:space="preserve">deverá disponibilizar o número de série das licenças antivírus no prazo de </w:t>
      </w:r>
      <w:r>
        <w:rPr>
          <w:rStyle w:val="Fontepargpadro"/>
          <w:rFonts w:cs="Arial"/>
          <w:b/>
          <w:bCs/>
          <w:sz w:val="22"/>
          <w:szCs w:val="22"/>
          <w:lang w:val="pt-BR" w:eastAsia="en-US" w:bidi="ar-SA"/>
        </w:rPr>
        <w:t>03 (três)</w:t>
      </w:r>
      <w:r>
        <w:rPr>
          <w:rStyle w:val="Fontepargpadro"/>
          <w:rFonts w:cs="Arial"/>
          <w:b w:val="false"/>
          <w:bCs w:val="false"/>
          <w:sz w:val="22"/>
          <w:szCs w:val="22"/>
          <w:lang w:val="pt-BR" w:eastAsia="en-US" w:bidi="ar-SA"/>
        </w:rPr>
        <w:t xml:space="preserve"> dias após a realização do pedido, estando incluído no valor, todos os materiais  e despesas que se fizerem necessários.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R$ 2.968,00 (dois mil, novecentos e sessenta e oito reais)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até 31/12/2024.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  <w:t>Proj/ativ.: 2094 – Manutenção das Atividades do Poder Legislativo</w:t>
        <w:br/>
        <w:t>Elemento: 3.3.9.0.30.00.00.00 –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Três Passos - RS, 03 de Outubro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Baum &amp; Tomm Ltda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21.329.116/0001-49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Application>LibreOffice/7.4.2.3$Windows_X86_64 LibreOffice_project/382eef1f22670f7f4118c8c2dd222ec7ad009daf</Application>
  <AppVersion>15.0000</AppVersion>
  <Pages>2</Pages>
  <Words>673</Words>
  <Characters>3823</Characters>
  <CharactersWithSpaces>4809</CharactersWithSpaces>
  <Paragraphs>59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2024-10-03T13:55:37Z</dcterms:modified>
  <cp:revision>77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