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31/2025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ESPECIALIZADA PARA FORNECIMENTO E INSTALAÇÃO DE SISTEMA DE SOM PARA O NOVO PLENÁRIO DA CÂMARA MUNICIPAL DE VEREADORES DE TRÊS PASSOS-RS. </w:t>
      </w:r>
      <w:r>
        <w:rPr>
          <w:rFonts w:cs="Arial"/>
          <w:b/>
          <w:bCs/>
          <w:sz w:val="22"/>
          <w:szCs w:val="22"/>
        </w:rPr>
        <w:t>CONFORME DISPENSA DE LICITAÇÃO N° 23/2025.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AQUISIÇÃO  E INSTALAÇÃO DE SISTEMA DE SOM PARA O NOVO PLENÁRIO DA CÂMARA DE VEREADORES DE TRÊS PASSOS-RS, 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de um lado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SMD SOLUÇÕES EM TECNOLOGIA LTDA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09.944.222/0001-37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Av. Júlio de Castilhos, n° 262, Centro em Três Passos-RS, CEP:98600-000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pela Sr Sabrina Fernanda Dressler, brasileira, solteira, empresária, portadora do CPF nº 010.815.420-39 RG nº 1066819184, 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23/2025.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AQUISIÇÃO E INSTALAÇÃO DE SISTEMA DE SOM PARA O NOVO PLENÁRIO DA CÂMARA DE VEREADORES DE TRÊS PASSOS-RS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409" w:type="dxa"/>
        <w:jc w:val="left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4908"/>
        <w:gridCol w:w="873"/>
        <w:gridCol w:w="955"/>
        <w:gridCol w:w="913"/>
        <w:gridCol w:w="107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CAIXA DE SOM PROFISSIONAL ATIVA COM AMPLIFICADOR EMBUTIDO</w:t>
            </w:r>
          </w:p>
          <w:p>
            <w:pPr>
              <w:pStyle w:val="Defaul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Características: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Sistema Tipo: Duas vias 12" Amplificado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Gabinete: Polipropoleno Com Tela em Aço.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MAX SPL: 128 dB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Resposta de Frequência (±3 dB): 65Hz - 16,5Khz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Potência: 350 Watts RMS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Impedância de Entrada: 100k Ohm Balanceado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Padrão de Cobertura: 100o (Horizontal) x 60o (Vertical) Nominal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Bluetooth: Audio Streaming, Bluetooth Versão 5.0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DSP: 15 Presets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Conexões: 2 Entradas XLR/TRS combo mic/line, 1 Entrada Aux 3,5 mm ,1 Saida XLR Pass-thru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Suporte: 35 mm (Duplo Ângulo)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Profundidade: 355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Largura: 365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Altura: 639 (mm)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Peso Liquido: 15,9 Kg</w:t>
            </w:r>
          </w:p>
          <w:p>
            <w:pPr>
              <w:pStyle w:val="Defaul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Voltagem 220v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 xml:space="preserve"> Embalagem Deverá conter: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Caixa  350w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01 Cabo de Energia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• Manual e Certificado de  Garantia de 12 meses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R$ 4.199,00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R$ 8.398,00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SUPORTE DE PAREDE PARA CAIXAS DE SOM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(compatível com o modelo do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Item 01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R$ 245,00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R$ 490,00</w:t>
            </w:r>
          </w:p>
        </w:tc>
      </w:tr>
      <w:tr>
        <w:trPr>
          <w:trHeight w:val="416" w:hRule="atLeast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MICROFONE TSI MMF-302</w:t>
            </w:r>
          </w:p>
          <w:p>
            <w:pPr>
              <w:pStyle w:val="TableParagraph"/>
              <w:widowControl w:val="false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hanging="0" w:left="55" w:right="5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hanging="0" w:left="55" w:right="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hanging="0" w:left="55" w:right="5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ind w:hanging="0" w:left="55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hanging="0" w:left="55" w:right="49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hanging="145" w:left="199" w:righ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R$ 782,00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R$ 10.166,00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CABO DE MICROFONE 2X0,30MM BLINDADO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R$ 4,60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R$ 920,00</w:t>
            </w:r>
          </w:p>
        </w:tc>
      </w:tr>
      <w:tr>
        <w:trPr>
          <w:trHeight w:val="446" w:hRule="atLeast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CABO MULTI VIAS COM MEDUSA – 20 VIAS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R$ 2.286,00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R$ 2.286,00</w:t>
            </w:r>
          </w:p>
        </w:tc>
      </w:tr>
      <w:tr>
        <w:trPr>
          <w:trHeight w:val="446" w:hRule="atLeast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CONECTORES XLR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R$ 36,00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R$ 2.880,00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MÃO DE OBRA PARA INSTALAÇÃO DE TODO O SISTEMA DE SOM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R$ 3.748,00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R$ 3.748,00</w:t>
            </w:r>
          </w:p>
        </w:tc>
      </w:tr>
      <w:tr>
        <w:trPr>
          <w:trHeight w:val="593" w:hRule="atLeast"/>
        </w:trPr>
        <w:tc>
          <w:tcPr>
            <w:tcW w:w="9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us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VALOR TOTAL R$ 28.888,00 (Vinte e oito mil oitocentos e oitenta e oito reais).</w:t>
            </w:r>
          </w:p>
        </w:tc>
      </w:tr>
    </w:tbl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deverá entregar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equipamentos de boa qualidade e em perfeito estado de conservação.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R$ 28.888,00 (Vinte e oito mil oitocentos e oitenta e oito reais)</w:t>
      </w:r>
      <w:r>
        <w:rPr>
          <w:rFonts w:eastAsia="Calibri" w:cs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até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31/12/2025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 contar da data de sua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Ação1056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Reaparelhamento da Câmara Municipal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4.4.90.52 – Equipamentos e Material Permanente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Ação2094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Três Passos - RS, 0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de setembro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  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SMD SOLUÇÕES EM TECNOLOGIA LTDA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09.944.222/0001-37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55" w:hanging="137"/>
      </w:pPr>
      <w:rPr>
        <w:rFonts w:ascii="Times New Roman" w:hAnsi="Times New Roman" w:cs="Times New Roman" w:hint="default"/>
        <w:sz w:val="16"/>
        <w:u w:val="none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00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0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20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0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00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4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80" w:hanging="13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Application>LibreOffice/25.2.5.2$Windows_X86_64 LibreOffice_project/03d19516eb2e1dd5d4ccd751a0d6f35f35e08022</Application>
  <AppVersion>15.0000</AppVersion>
  <Pages>3</Pages>
  <Words>882</Words>
  <Characters>4729</Characters>
  <CharactersWithSpaces>5904</CharactersWithSpaces>
  <Paragraphs>94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2025-09-09T08:59:23Z</dcterms:modified>
  <cp:revision>82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